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A2340" w14:textId="77777777" w:rsidR="00C35A5B" w:rsidRPr="009654F1" w:rsidRDefault="00C35A5B" w:rsidP="00C35A5B">
      <w:pPr>
        <w:pStyle w:val="Heading1"/>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C35A5B" w:rsidRPr="008E32FE" w14:paraId="1E3D78B4" w14:textId="77777777" w:rsidTr="00CF5A1E">
        <w:trPr>
          <w:trHeight w:val="783"/>
        </w:trPr>
        <w:tc>
          <w:tcPr>
            <w:tcW w:w="5949" w:type="dxa"/>
            <w:vAlign w:val="center"/>
          </w:tcPr>
          <w:p w14:paraId="0D871044" w14:textId="31344FBC" w:rsidR="00C35A5B" w:rsidRPr="008E32FE" w:rsidRDefault="00C35A5B" w:rsidP="00306E80">
            <w:r>
              <w:t xml:space="preserve">RFQ </w:t>
            </w:r>
            <w:r w:rsidRPr="008E32FE">
              <w:t>Reference</w:t>
            </w:r>
            <w:r w:rsidRPr="00767A43">
              <w:rPr>
                <w:sz w:val="20"/>
                <w:szCs w:val="20"/>
              </w:rPr>
              <w:t>:</w:t>
            </w:r>
            <w:r>
              <w:t xml:space="preserve"> </w:t>
            </w:r>
            <w:r w:rsidR="00146A65" w:rsidRPr="00146A65">
              <w:rPr>
                <w:b/>
                <w:bCs/>
              </w:rPr>
              <w:t>SO42000000169</w:t>
            </w:r>
          </w:p>
        </w:tc>
        <w:tc>
          <w:tcPr>
            <w:tcW w:w="3766" w:type="dxa"/>
            <w:vAlign w:val="center"/>
          </w:tcPr>
          <w:p w14:paraId="1187B528" w14:textId="5A2A7EBA" w:rsidR="00C35A5B" w:rsidRPr="008E32FE" w:rsidRDefault="00C35A5B" w:rsidP="00306E80">
            <w:pPr>
              <w:jc w:val="right"/>
            </w:pPr>
            <w:r w:rsidRPr="008E32FE">
              <w:t xml:space="preserve">Date: </w:t>
            </w:r>
            <w:sdt>
              <w:sdtPr>
                <w:id w:val="1787006972"/>
                <w:placeholder>
                  <w:docPart w:val="60AE637917E34C22B3BF469A1D21062A"/>
                </w:placeholder>
                <w:date w:fullDate="2025-02-04T00:00:00Z">
                  <w:dateFormat w:val="dd MMMM yyyy"/>
                  <w:lid w:val="en-GB"/>
                  <w:storeMappedDataAs w:val="dateTime"/>
                  <w:calendar w:val="gregorian"/>
                </w:date>
              </w:sdtPr>
              <w:sdtEndPr/>
              <w:sdtContent>
                <w:r w:rsidR="00D33B4C">
                  <w:t>04 February 2025</w:t>
                </w:r>
              </w:sdtContent>
            </w:sdt>
          </w:p>
        </w:tc>
      </w:tr>
    </w:tbl>
    <w:p w14:paraId="027D5666" w14:textId="42D8CC0E" w:rsidR="00293FCC" w:rsidRDefault="00C35A5B" w:rsidP="00C35A5B">
      <w:pPr>
        <w:rPr>
          <w:b/>
          <w:bCs/>
        </w:rPr>
      </w:pPr>
      <w:r w:rsidRPr="00C35A5B">
        <w:rPr>
          <w:b/>
          <w:bCs/>
        </w:rPr>
        <w:t xml:space="preserve">SECTION 1: </w:t>
      </w:r>
      <w:proofErr w:type="spellStart"/>
      <w:r w:rsidR="00293FCC" w:rsidRPr="00293FCC">
        <w:rPr>
          <w:b/>
          <w:bCs/>
        </w:rPr>
        <w:t>EPC_WASH_Consultancy</w:t>
      </w:r>
      <w:proofErr w:type="spellEnd"/>
      <w:r w:rsidR="00293FCC" w:rsidRPr="00293FCC">
        <w:rPr>
          <w:b/>
          <w:bCs/>
        </w:rPr>
        <w:t xml:space="preserve"> firm for </w:t>
      </w:r>
      <w:r w:rsidR="00B374DB">
        <w:rPr>
          <w:b/>
          <w:bCs/>
        </w:rPr>
        <w:t>the legalization of the PPP agreement for the bulk water management in Baidoa between the Government, BAIWASCO and the private partners</w:t>
      </w:r>
    </w:p>
    <w:p w14:paraId="0761C323" w14:textId="0BE59B23" w:rsidR="00C35A5B" w:rsidRDefault="00D33B4C" w:rsidP="00C35A5B">
      <w:sdt>
        <w:sdtPr>
          <w:alias w:val="Name of procuring organisation"/>
          <w:tag w:val="Name of procuring organisation"/>
          <w:id w:val="-1213885950"/>
          <w:placeholder>
            <w:docPart w:val="A9EEC5960A6C456689E02B1D5767F358"/>
          </w:placeholder>
          <w:text/>
        </w:sdtPr>
        <w:sdtEndPr/>
        <w:sdtContent>
          <w:r w:rsidR="00C35A5B">
            <w:t xml:space="preserve">International Organisation for Migration (IOM) </w:t>
          </w:r>
        </w:sdtContent>
      </w:sdt>
      <w:r w:rsidR="00C35A5B" w:rsidRPr="008E32FE">
        <w:t>kindly requests your quotation for the</w:t>
      </w:r>
      <w:r w:rsidR="00C35A5B">
        <w:t xml:space="preserve"> provision of goods, works, and/or services as detailed in An</w:t>
      </w:r>
      <w:r w:rsidR="00C35A5B" w:rsidRPr="008E32FE">
        <w:t xml:space="preserve">nex 1 of this RFQ. </w:t>
      </w:r>
    </w:p>
    <w:p w14:paraId="4C87DA0D" w14:textId="77777777" w:rsidR="00C35A5B" w:rsidRDefault="00C35A5B" w:rsidP="00C35A5B">
      <w:r>
        <w:t>This Request for Quotation comprises the following documents:</w:t>
      </w:r>
    </w:p>
    <w:p w14:paraId="12C4F161" w14:textId="6D4F61EB" w:rsidR="00C35A5B" w:rsidRDefault="00C35A5B" w:rsidP="00C35A5B">
      <w:pPr>
        <w:ind w:left="284"/>
      </w:pPr>
      <w:r>
        <w:t xml:space="preserve">Section 1: This request </w:t>
      </w:r>
      <w:r w:rsidR="00596FD7">
        <w:t>letter.</w:t>
      </w:r>
    </w:p>
    <w:p w14:paraId="286CC2BF" w14:textId="77777777" w:rsidR="00C35A5B" w:rsidRDefault="00C35A5B" w:rsidP="00C35A5B">
      <w:pPr>
        <w:ind w:left="284"/>
      </w:pPr>
      <w:r>
        <w:t>Section 2: RFQ Instructions and Data</w:t>
      </w:r>
    </w:p>
    <w:p w14:paraId="6F77EF2D" w14:textId="77777777" w:rsidR="00C35A5B" w:rsidRDefault="00C35A5B" w:rsidP="00C35A5B">
      <w:pPr>
        <w:ind w:left="284"/>
      </w:pPr>
      <w:r>
        <w:t>Annex 1: Schedule of Requirements- Bill of Quantity (BOQ)</w:t>
      </w:r>
    </w:p>
    <w:p w14:paraId="671F90B9" w14:textId="77777777" w:rsidR="00C35A5B" w:rsidRDefault="00C35A5B" w:rsidP="00C35A5B">
      <w:pPr>
        <w:ind w:left="284"/>
      </w:pPr>
      <w:r>
        <w:t>Annex 2: Quotation Submission Form</w:t>
      </w:r>
    </w:p>
    <w:p w14:paraId="41000151" w14:textId="77777777" w:rsidR="00C35A5B" w:rsidRDefault="00C35A5B" w:rsidP="00C35A5B">
      <w:pPr>
        <w:ind w:left="284"/>
      </w:pPr>
      <w:r>
        <w:t>Annex 3: Technical and Financial Offer</w:t>
      </w:r>
    </w:p>
    <w:p w14:paraId="44149769" w14:textId="4970A0AD" w:rsidR="00820F0C" w:rsidRDefault="00820F0C" w:rsidP="00C35A5B">
      <w:pPr>
        <w:ind w:left="284"/>
      </w:pPr>
      <w:r w:rsidRPr="00820F0C">
        <w:t xml:space="preserve">Annex </w:t>
      </w:r>
      <w:r>
        <w:t>4:</w:t>
      </w:r>
      <w:r w:rsidRPr="00820F0C">
        <w:t xml:space="preserve"> General Conditions of Contract</w:t>
      </w:r>
    </w:p>
    <w:p w14:paraId="25E1B05D" w14:textId="66D3AD58" w:rsidR="00820F0C" w:rsidRDefault="00820F0C" w:rsidP="00C35A5B">
      <w:pPr>
        <w:ind w:left="284"/>
      </w:pPr>
      <w:r w:rsidRPr="00820F0C">
        <w:t xml:space="preserve">Annex </w:t>
      </w:r>
      <w:r>
        <w:t>5:</w:t>
      </w:r>
      <w:r w:rsidRPr="00820F0C">
        <w:t xml:space="preserve"> VIS &amp; UN Code of Conduct</w:t>
      </w:r>
    </w:p>
    <w:p w14:paraId="383F60C9" w14:textId="77777777" w:rsidR="00C35A5B" w:rsidRDefault="00C35A5B" w:rsidP="00C35A5B">
      <w:pPr>
        <w:jc w:val="both"/>
      </w:pPr>
      <w:r w:rsidRPr="00CB2D11">
        <w:t xml:space="preserve">When preparing your quotation, please be guided </w:t>
      </w:r>
      <w:r>
        <w:t xml:space="preserve">by the </w:t>
      </w:r>
      <w:r w:rsidRPr="00F941ED">
        <w:t>RFQ Instructions and Data</w:t>
      </w:r>
      <w:r>
        <w:t xml:space="preserve">. Please note that quotations must be submitted using </w:t>
      </w:r>
      <w:r w:rsidRPr="00B32BE6">
        <w:rPr>
          <w:highlight w:val="yellow"/>
        </w:rPr>
        <w:t>Annex 2: Quotation Submission Form and Annex 3 Technical and Financial Offer</w:t>
      </w:r>
      <w:r>
        <w:t>, by</w:t>
      </w:r>
      <w:r w:rsidRPr="008E32FE">
        <w:t xml:space="preserve"> the method </w:t>
      </w:r>
      <w:r>
        <w:t>and by the date and time indicated</w:t>
      </w:r>
      <w:r w:rsidRPr="008E32FE">
        <w:t>.</w:t>
      </w:r>
      <w:r>
        <w:t xml:space="preserve"> </w:t>
      </w:r>
      <w:r w:rsidRPr="008E32FE">
        <w:t>It is your responsibility to ensure that your quotation is submitted on or before the deadline. Quotations received after the submission deadline, for whatever reason, will not be considered for evaluation.</w:t>
      </w:r>
    </w:p>
    <w:p w14:paraId="7270C91F" w14:textId="77777777" w:rsidR="00C35A5B" w:rsidRDefault="00C35A5B" w:rsidP="00C35A5B">
      <w:pPr>
        <w:jc w:val="both"/>
      </w:pPr>
    </w:p>
    <w:p w14:paraId="6BE09CC0" w14:textId="77777777" w:rsidR="00C35A5B" w:rsidRPr="008E32FE" w:rsidRDefault="00C35A5B" w:rsidP="00C35A5B">
      <w:r w:rsidRPr="008E32FE">
        <w:t>Thank you and we look forward to receiving your quotations.</w:t>
      </w:r>
    </w:p>
    <w:p w14:paraId="22EA6092" w14:textId="77777777" w:rsidR="00C35A5B" w:rsidRDefault="00C35A5B" w:rsidP="00C35A5B"/>
    <w:p w14:paraId="14878D65" w14:textId="77777777" w:rsidR="00C35A5B" w:rsidRDefault="00C35A5B" w:rsidP="00C35A5B">
      <w:r>
        <w:t>Approved by:</w:t>
      </w:r>
    </w:p>
    <w:p w14:paraId="2F4812B1" w14:textId="77777777" w:rsidR="00C35A5B" w:rsidRDefault="00C35A5B" w:rsidP="00C35A5B"/>
    <w:p w14:paraId="7B01D036" w14:textId="77777777" w:rsidR="00C35A5B" w:rsidRPr="00545FD5" w:rsidRDefault="00C35A5B" w:rsidP="00C35A5B">
      <w:pPr>
        <w:jc w:val="both"/>
      </w:pPr>
      <w:r w:rsidRPr="00545FD5">
        <w:t>Very truly yours,</w:t>
      </w:r>
    </w:p>
    <w:p w14:paraId="0F9DA580" w14:textId="77777777" w:rsidR="00C35A5B" w:rsidRPr="00966FE7" w:rsidRDefault="00C35A5B" w:rsidP="00C35A5B">
      <w:pPr>
        <w:jc w:val="both"/>
        <w:rPr>
          <w:i/>
          <w:iCs/>
          <w:color w:val="0000FF"/>
        </w:rPr>
      </w:pPr>
      <w:r>
        <w:rPr>
          <w:i/>
          <w:iCs/>
          <w:color w:val="0000FF"/>
        </w:rPr>
        <w:t>IOM Somalia Procurement</w:t>
      </w:r>
    </w:p>
    <w:p w14:paraId="2DE2D8F9" w14:textId="77777777" w:rsidR="00C35A5B" w:rsidRPr="00BE2305" w:rsidRDefault="00C35A5B" w:rsidP="00C35A5B">
      <w:pPr>
        <w:tabs>
          <w:tab w:val="left" w:pos="993"/>
        </w:tabs>
      </w:pPr>
      <w:r w:rsidRPr="00BE2305">
        <w:br w:type="page"/>
      </w:r>
    </w:p>
    <w:p w14:paraId="72AA8825" w14:textId="77777777" w:rsidR="00C35A5B" w:rsidRPr="00725DC3" w:rsidRDefault="00C35A5B" w:rsidP="00C35A5B">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15" w:type="dxa"/>
        <w:tblLook w:val="04A0" w:firstRow="1" w:lastRow="0" w:firstColumn="1" w:lastColumn="0" w:noHBand="0" w:noVBand="1"/>
      </w:tblPr>
      <w:tblGrid>
        <w:gridCol w:w="2689"/>
        <w:gridCol w:w="7026"/>
      </w:tblGrid>
      <w:tr w:rsidR="00C35A5B" w:rsidRPr="000578F0" w14:paraId="400F1F38" w14:textId="77777777" w:rsidTr="00306E80">
        <w:tc>
          <w:tcPr>
            <w:tcW w:w="2689" w:type="dxa"/>
          </w:tcPr>
          <w:p w14:paraId="1335DC6B" w14:textId="77777777" w:rsidR="00C35A5B" w:rsidRPr="00CE7DF1" w:rsidRDefault="00C35A5B" w:rsidP="00306E80">
            <w:pPr>
              <w:rPr>
                <w:b/>
                <w:bCs/>
                <w:sz w:val="20"/>
                <w:szCs w:val="20"/>
              </w:rPr>
            </w:pPr>
            <w:r w:rsidRPr="00CE7DF1">
              <w:rPr>
                <w:b/>
                <w:bCs/>
                <w:sz w:val="20"/>
                <w:szCs w:val="20"/>
              </w:rPr>
              <w:t>Deadline for the Submission of Quotation</w:t>
            </w:r>
          </w:p>
        </w:tc>
        <w:tc>
          <w:tcPr>
            <w:tcW w:w="7026" w:type="dxa"/>
          </w:tcPr>
          <w:p w14:paraId="1455BAC8" w14:textId="5F55A76B" w:rsidR="00C35A5B" w:rsidRDefault="00D33B4C" w:rsidP="00306E80">
            <w:pPr>
              <w:rPr>
                <w:rFonts w:cstheme="minorHAnsi"/>
                <w:sz w:val="20"/>
                <w:szCs w:val="20"/>
              </w:rPr>
            </w:pPr>
            <w:sdt>
              <w:sdtPr>
                <w:rPr>
                  <w:rFonts w:cstheme="minorHAnsi"/>
                  <w:sz w:val="20"/>
                  <w:szCs w:val="20"/>
                </w:rPr>
                <w:alias w:val="Insert date, time and time zone"/>
                <w:tag w:val="Insert date, time and time zone"/>
                <w:id w:val="-2134322383"/>
                <w:placeholder>
                  <w:docPart w:val="A22137854ECB438792DB8C40DD4C7127"/>
                </w:placeholder>
                <w:text/>
              </w:sdtPr>
              <w:sdtEndPr/>
              <w:sdtContent>
                <w:r w:rsidR="00E40443">
                  <w:rPr>
                    <w:rFonts w:cstheme="minorHAnsi"/>
                    <w:sz w:val="20"/>
                    <w:szCs w:val="20"/>
                  </w:rPr>
                  <w:t>20</w:t>
                </w:r>
                <w:r w:rsidR="00C35A5B">
                  <w:rPr>
                    <w:rFonts w:cstheme="minorHAnsi"/>
                    <w:sz w:val="20"/>
                    <w:szCs w:val="20"/>
                  </w:rPr>
                  <w:t>/0</w:t>
                </w:r>
                <w:r w:rsidR="00E40443">
                  <w:rPr>
                    <w:rFonts w:cstheme="minorHAnsi"/>
                    <w:sz w:val="20"/>
                    <w:szCs w:val="20"/>
                  </w:rPr>
                  <w:t>2</w:t>
                </w:r>
                <w:r w:rsidR="00C35A5B">
                  <w:rPr>
                    <w:rFonts w:cstheme="minorHAnsi"/>
                    <w:sz w:val="20"/>
                    <w:szCs w:val="20"/>
                  </w:rPr>
                  <w:t>/202</w:t>
                </w:r>
                <w:r w:rsidR="00E40443">
                  <w:rPr>
                    <w:rFonts w:cstheme="minorHAnsi"/>
                    <w:sz w:val="20"/>
                    <w:szCs w:val="20"/>
                  </w:rPr>
                  <w:t>5</w:t>
                </w:r>
              </w:sdtContent>
            </w:sdt>
          </w:p>
          <w:p w14:paraId="37EB5031" w14:textId="77777777" w:rsidR="00C35A5B" w:rsidRDefault="00C35A5B" w:rsidP="00306E80">
            <w:pPr>
              <w:rPr>
                <w:rStyle w:val="Hyperlink"/>
                <w:rFonts w:eastAsia="Times New Roman" w:cstheme="minorHAnsi"/>
                <w:bCs/>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7"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p w14:paraId="597030DB" w14:textId="77777777" w:rsidR="00C35A5B" w:rsidRPr="00260675" w:rsidRDefault="00C35A5B" w:rsidP="00306E80">
            <w:pPr>
              <w:rPr>
                <w:rFonts w:cstheme="minorHAnsi"/>
                <w:sz w:val="20"/>
                <w:szCs w:val="20"/>
              </w:rPr>
            </w:pPr>
          </w:p>
        </w:tc>
      </w:tr>
      <w:tr w:rsidR="00C35A5B" w:rsidRPr="000578F0" w14:paraId="0DA2EEF6" w14:textId="77777777" w:rsidTr="00306E80">
        <w:tc>
          <w:tcPr>
            <w:tcW w:w="2689" w:type="dxa"/>
          </w:tcPr>
          <w:p w14:paraId="1F2D8322" w14:textId="77777777" w:rsidR="00C35A5B" w:rsidRPr="00CE7DF1" w:rsidRDefault="00C35A5B" w:rsidP="00306E80">
            <w:pPr>
              <w:rPr>
                <w:b/>
                <w:bCs/>
                <w:sz w:val="20"/>
                <w:szCs w:val="20"/>
              </w:rPr>
            </w:pPr>
            <w:r w:rsidRPr="00CE7DF1">
              <w:rPr>
                <w:b/>
                <w:bCs/>
                <w:sz w:val="20"/>
                <w:szCs w:val="20"/>
              </w:rPr>
              <w:t>Method of Submission</w:t>
            </w:r>
          </w:p>
        </w:tc>
        <w:tc>
          <w:tcPr>
            <w:tcW w:w="7026" w:type="dxa"/>
          </w:tcPr>
          <w:p w14:paraId="300C7663" w14:textId="77777777" w:rsidR="00C35A5B" w:rsidRPr="00260675" w:rsidRDefault="00C35A5B" w:rsidP="00306E80">
            <w:pPr>
              <w:rPr>
                <w:rFonts w:cstheme="minorHAnsi"/>
                <w:sz w:val="20"/>
                <w:szCs w:val="20"/>
              </w:rPr>
            </w:pPr>
            <w:r w:rsidRPr="00260675">
              <w:rPr>
                <w:rFonts w:cstheme="minorHAnsi"/>
                <w:sz w:val="20"/>
                <w:szCs w:val="20"/>
              </w:rPr>
              <w:t xml:space="preserve">Quotations must be submitted as follows: </w:t>
            </w:r>
          </w:p>
          <w:p w14:paraId="69266EEE" w14:textId="77777777" w:rsidR="00C35A5B" w:rsidRPr="00260675" w:rsidRDefault="00D33B4C" w:rsidP="00306E80">
            <w:pPr>
              <w:rPr>
                <w:rFonts w:cstheme="minorHAnsi"/>
                <w:sz w:val="20"/>
                <w:szCs w:val="20"/>
              </w:rPr>
            </w:pPr>
            <w:sdt>
              <w:sdtPr>
                <w:rPr>
                  <w:rFonts w:cstheme="minorHAnsi"/>
                  <w:sz w:val="20"/>
                  <w:szCs w:val="20"/>
                </w:rPr>
                <w:id w:val="190655958"/>
                <w14:checkbox>
                  <w14:checked w14:val="1"/>
                  <w14:checkedState w14:val="2612" w14:font="MS Gothic"/>
                  <w14:uncheckedState w14:val="2610" w14:font="MS Gothic"/>
                </w14:checkbox>
              </w:sdtPr>
              <w:sdtEndPr/>
              <w:sdtContent>
                <w:r w:rsidR="00C35A5B">
                  <w:rPr>
                    <w:rFonts w:ascii="MS Gothic" w:eastAsia="MS Gothic" w:hAnsi="MS Gothic" w:cstheme="minorHAnsi" w:hint="eastAsia"/>
                    <w:sz w:val="20"/>
                    <w:szCs w:val="20"/>
                  </w:rPr>
                  <w:t>☒</w:t>
                </w:r>
              </w:sdtContent>
            </w:sdt>
            <w:r w:rsidR="00C35A5B" w:rsidRPr="00260675">
              <w:rPr>
                <w:rFonts w:cstheme="minorHAnsi"/>
                <w:sz w:val="20"/>
                <w:szCs w:val="20"/>
              </w:rPr>
              <w:t xml:space="preserve"> Email</w:t>
            </w:r>
          </w:p>
          <w:p w14:paraId="027A9ECB" w14:textId="77777777" w:rsidR="00C35A5B" w:rsidRPr="00C27C30" w:rsidRDefault="00C35A5B" w:rsidP="00306E80">
            <w:pPr>
              <w:spacing w:before="120" w:after="120"/>
              <w:rPr>
                <w:rFonts w:cstheme="minorHAnsi"/>
                <w:lang w:val="en-AU"/>
              </w:rPr>
            </w:pPr>
            <w:r w:rsidRPr="00C27C30">
              <w:rPr>
                <w:rFonts w:cstheme="minorHAnsi"/>
                <w:lang w:val="en-AU"/>
              </w:rPr>
              <w:t xml:space="preserve">Bid submission address: </w:t>
            </w:r>
            <w:sdt>
              <w:sdtPr>
                <w:rPr>
                  <w:rStyle w:val="Heading1Char"/>
                  <w:b/>
                  <w:bCs/>
                  <w:color w:val="0000FF"/>
                  <w:sz w:val="22"/>
                  <w:szCs w:val="22"/>
                  <w:u w:val="single"/>
                </w:rPr>
                <w:alias w:val="Insert email address or e-tendering information"/>
                <w:tag w:val="Insert email address or e-tendering information"/>
                <w:id w:val="-557090172"/>
                <w:placeholder>
                  <w:docPart w:val="560EE877F07348248DAECFFDE6C1C07E"/>
                </w:placeholder>
                <w:text w:multiLine="1"/>
              </w:sdtPr>
              <w:sdtEndPr>
                <w:rPr>
                  <w:rStyle w:val="Heading1Char"/>
                </w:rPr>
              </w:sdtEndPr>
              <w:sdtContent>
                <w:r w:rsidRPr="00C27C30">
                  <w:rPr>
                    <w:rStyle w:val="Heading1Char"/>
                    <w:b/>
                    <w:bCs/>
                    <w:color w:val="0000FF"/>
                    <w:sz w:val="22"/>
                    <w:szCs w:val="22"/>
                    <w:u w:val="single"/>
                  </w:rPr>
                  <w:t>procurement-tenderonly@iom.int</w:t>
                </w:r>
              </w:sdtContent>
            </w:sdt>
          </w:p>
          <w:p w14:paraId="352A8EAA" w14:textId="77777777" w:rsidR="00C35A5B" w:rsidRPr="00DA1E97" w:rsidRDefault="00C35A5B" w:rsidP="00306E80">
            <w:pPr>
              <w:numPr>
                <w:ilvl w:val="0"/>
                <w:numId w:val="1"/>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color w:val="000000"/>
                  <w:sz w:val="20"/>
                  <w:szCs w:val="20"/>
                </w:rPr>
                <w:id w:val="173923892"/>
                <w:placeholder>
                  <w:docPart w:val="F7808BA43595432B9892CDF2C8E1138B"/>
                </w:placeholder>
                <w:text/>
              </w:sdtPr>
              <w:sdtEndPr/>
              <w:sdtContent>
                <w:r>
                  <w:rPr>
                    <w:rFonts w:eastAsia="Times New Roman" w:cstheme="minorHAnsi"/>
                    <w:color w:val="000000"/>
                    <w:sz w:val="20"/>
                    <w:szCs w:val="20"/>
                  </w:rPr>
                  <w:t>PDF</w:t>
                </w:r>
              </w:sdtContent>
            </w:sdt>
          </w:p>
          <w:p w14:paraId="3CAFDD16" w14:textId="77777777" w:rsidR="00C35A5B" w:rsidRPr="00DA1E97" w:rsidRDefault="00C35A5B" w:rsidP="00306E80">
            <w:pPr>
              <w:numPr>
                <w:ilvl w:val="0"/>
                <w:numId w:val="1"/>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File names must be maximum 60 characters </w:t>
            </w:r>
            <w:r>
              <w:rPr>
                <w:rFonts w:eastAsia="Times New Roman" w:cstheme="minorHAnsi"/>
                <w:color w:val="000000"/>
                <w:sz w:val="20"/>
                <w:szCs w:val="20"/>
              </w:rPr>
              <w:t xml:space="preserve">of </w:t>
            </w:r>
            <w:r w:rsidRPr="00DA1E97">
              <w:rPr>
                <w:rFonts w:eastAsia="Times New Roman" w:cstheme="minorHAnsi"/>
                <w:color w:val="000000"/>
                <w:sz w:val="20"/>
                <w:szCs w:val="20"/>
              </w:rPr>
              <w:t xml:space="preserve">long and must not contain any letter or special character other than from </w:t>
            </w:r>
            <w:r>
              <w:rPr>
                <w:rFonts w:eastAsia="Times New Roman" w:cstheme="minorHAnsi"/>
                <w:color w:val="000000"/>
                <w:sz w:val="20"/>
                <w:szCs w:val="20"/>
              </w:rPr>
              <w:t xml:space="preserve">the </w:t>
            </w:r>
            <w:r w:rsidRPr="00DA1E97">
              <w:rPr>
                <w:rFonts w:eastAsia="Times New Roman" w:cstheme="minorHAnsi"/>
                <w:color w:val="000000"/>
                <w:sz w:val="20"/>
                <w:szCs w:val="20"/>
              </w:rPr>
              <w:t xml:space="preserve">Latin </w:t>
            </w:r>
            <w:r>
              <w:rPr>
                <w:rFonts w:eastAsia="Times New Roman" w:cstheme="minorHAnsi"/>
                <w:color w:val="000000"/>
                <w:sz w:val="20"/>
                <w:szCs w:val="20"/>
              </w:rPr>
              <w:t>alphabet</w:t>
            </w:r>
            <w:r w:rsidRPr="00DA1E97">
              <w:rPr>
                <w:rFonts w:eastAsia="Times New Roman" w:cstheme="minorHAnsi"/>
                <w:color w:val="000000"/>
                <w:sz w:val="20"/>
                <w:szCs w:val="20"/>
              </w:rPr>
              <w:t>/keyboard.</w:t>
            </w:r>
          </w:p>
          <w:p w14:paraId="41C170DB" w14:textId="77777777" w:rsidR="00C35A5B" w:rsidRPr="00DA1E97" w:rsidRDefault="00C35A5B" w:rsidP="00306E80">
            <w:pPr>
              <w:numPr>
                <w:ilvl w:val="0"/>
                <w:numId w:val="1"/>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422AFF97" w14:textId="77777777" w:rsidR="00C35A5B" w:rsidRDefault="00C35A5B" w:rsidP="00C35A5B">
            <w:pPr>
              <w:numPr>
                <w:ilvl w:val="0"/>
                <w:numId w:val="1"/>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sdt>
              <w:sdtPr>
                <w:rPr>
                  <w:rFonts w:eastAsia="Times New Roman" w:cstheme="minorHAnsi"/>
                  <w:color w:val="000000"/>
                  <w:sz w:val="20"/>
                  <w:szCs w:val="20"/>
                </w:rPr>
                <w:id w:val="1201747227"/>
                <w:placeholder>
                  <w:docPart w:val="DF1AE49094C2444EBDAF5954A3C1EA1B"/>
                </w:placeholder>
                <w:text/>
              </w:sdtPr>
              <w:sdtEndPr/>
              <w:sdtContent>
                <w:r>
                  <w:rPr>
                    <w:rFonts w:eastAsia="Times New Roman" w:cstheme="minorHAnsi"/>
                    <w:color w:val="000000"/>
                    <w:sz w:val="20"/>
                    <w:szCs w:val="20"/>
                  </w:rPr>
                  <w:t>8 MB</w:t>
                </w:r>
              </w:sdtContent>
            </w:sdt>
          </w:p>
          <w:p w14:paraId="40DFFE29" w14:textId="7DB07A52" w:rsidR="00C35A5B" w:rsidRPr="00C35A5B" w:rsidRDefault="00C35A5B" w:rsidP="00C35A5B">
            <w:pPr>
              <w:numPr>
                <w:ilvl w:val="0"/>
                <w:numId w:val="1"/>
              </w:numPr>
              <w:tabs>
                <w:tab w:val="right" w:pos="7218"/>
              </w:tabs>
              <w:spacing w:before="60" w:after="60"/>
              <w:rPr>
                <w:rFonts w:eastAsia="Times New Roman" w:cstheme="minorHAnsi"/>
                <w:color w:val="000000"/>
                <w:sz w:val="20"/>
                <w:szCs w:val="20"/>
              </w:rPr>
            </w:pPr>
            <w:r w:rsidRPr="00C35A5B">
              <w:rPr>
                <w:rFonts w:eastAsia="Times New Roman" w:cstheme="minorHAnsi"/>
                <w:color w:val="000000"/>
                <w:sz w:val="20"/>
                <w:szCs w:val="20"/>
              </w:rPr>
              <w:t>Mandatory subject of the email</w:t>
            </w:r>
            <w:r w:rsidRPr="00C35A5B">
              <w:rPr>
                <w:b/>
                <w:bCs/>
              </w:rPr>
              <w:t xml:space="preserve"> </w:t>
            </w:r>
            <w:proofErr w:type="spellStart"/>
            <w:r w:rsidR="00D33B4C" w:rsidRPr="00D33B4C">
              <w:rPr>
                <w:b/>
                <w:bCs/>
              </w:rPr>
              <w:t>EPC_WASH_Consultancy</w:t>
            </w:r>
            <w:proofErr w:type="spellEnd"/>
            <w:r w:rsidR="00D33B4C" w:rsidRPr="00D33B4C">
              <w:rPr>
                <w:b/>
                <w:bCs/>
              </w:rPr>
              <w:t xml:space="preserve"> firm for the legalization of the PPP agreement for the bulk water management in Baidoa between the Government, BAIWASCO and the private partners</w:t>
            </w:r>
            <w:r w:rsidR="00596FD7" w:rsidRPr="00596FD7">
              <w:rPr>
                <w:b/>
                <w:bCs/>
              </w:rPr>
              <w:t>.</w:t>
            </w:r>
          </w:p>
          <w:p w14:paraId="6C26433C" w14:textId="77777777" w:rsidR="00C35A5B" w:rsidRPr="00D107B8" w:rsidRDefault="00C35A5B" w:rsidP="00306E80">
            <w:pPr>
              <w:rPr>
                <w:b/>
                <w:bCs/>
              </w:rPr>
            </w:pPr>
            <w:r>
              <w:rPr>
                <w:b/>
                <w:bCs/>
                <w:u w:val="single"/>
              </w:rPr>
              <w:t>“PLEASE DO NOT CHANGE THE SUBJECT DURING SUBMISSION”</w:t>
            </w:r>
          </w:p>
          <w:p w14:paraId="12EE348F" w14:textId="77777777" w:rsidR="00C35A5B" w:rsidRPr="007939A7" w:rsidRDefault="00C35A5B" w:rsidP="00306E80">
            <w:pPr>
              <w:numPr>
                <w:ilvl w:val="0"/>
                <w:numId w:val="1"/>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 as few attachments as possible.</w:t>
            </w:r>
          </w:p>
          <w:p w14:paraId="57630AD2" w14:textId="77777777" w:rsidR="00C35A5B" w:rsidRPr="003322A2" w:rsidRDefault="00C35A5B" w:rsidP="00306E80">
            <w:pPr>
              <w:numPr>
                <w:ilvl w:val="0"/>
                <w:numId w:val="1"/>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The proposer should receive an email acknowledging email receipt.</w:t>
            </w:r>
          </w:p>
        </w:tc>
      </w:tr>
      <w:tr w:rsidR="00C35A5B" w:rsidRPr="000578F0" w14:paraId="48B72A41" w14:textId="77777777" w:rsidTr="00306E80">
        <w:tc>
          <w:tcPr>
            <w:tcW w:w="2689" w:type="dxa"/>
          </w:tcPr>
          <w:p w14:paraId="3EB61096" w14:textId="77777777" w:rsidR="00C35A5B" w:rsidRPr="00CE7DF1" w:rsidRDefault="00C35A5B" w:rsidP="00306E80">
            <w:pPr>
              <w:rPr>
                <w:b/>
                <w:bCs/>
                <w:sz w:val="20"/>
                <w:szCs w:val="20"/>
              </w:rPr>
            </w:pPr>
            <w:r w:rsidRPr="00CE7DF1">
              <w:rPr>
                <w:b/>
                <w:bCs/>
                <w:sz w:val="20"/>
                <w:szCs w:val="20"/>
              </w:rPr>
              <w:t>Cost of preparation of quotation</w:t>
            </w:r>
          </w:p>
        </w:tc>
        <w:tc>
          <w:tcPr>
            <w:tcW w:w="7026" w:type="dxa"/>
          </w:tcPr>
          <w:p w14:paraId="69A70D53" w14:textId="77777777" w:rsidR="00C35A5B" w:rsidRPr="00260675" w:rsidRDefault="00D33B4C" w:rsidP="00306E80">
            <w:pPr>
              <w:jc w:val="both"/>
              <w:rPr>
                <w:rFonts w:cstheme="minorHAnsi"/>
                <w:sz w:val="20"/>
                <w:szCs w:val="20"/>
              </w:rPr>
            </w:pPr>
            <w:sdt>
              <w:sdtPr>
                <w:rPr>
                  <w:rFonts w:cstheme="minorHAnsi"/>
                  <w:sz w:val="20"/>
                  <w:szCs w:val="20"/>
                </w:rPr>
                <w:alias w:val="Name of organisation"/>
                <w:tag w:val="Name of organisation"/>
                <w:id w:val="-1308246475"/>
                <w:placeholder>
                  <w:docPart w:val="5C66F23D149C44B3B7DF84D9E03416F6"/>
                </w:placeholder>
                <w:text/>
              </w:sdtPr>
              <w:sdtEndPr/>
              <w:sdtContent>
                <w:r w:rsidR="00C35A5B">
                  <w:rPr>
                    <w:rFonts w:cstheme="minorHAnsi"/>
                    <w:sz w:val="20"/>
                    <w:szCs w:val="20"/>
                  </w:rPr>
                  <w:t xml:space="preserve">IOM </w:t>
                </w:r>
              </w:sdtContent>
            </w:sdt>
            <w:r w:rsidR="00C35A5B"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C35A5B" w:rsidRPr="000578F0" w14:paraId="5BA4E4CF" w14:textId="77777777" w:rsidTr="00306E80">
        <w:tc>
          <w:tcPr>
            <w:tcW w:w="2689" w:type="dxa"/>
          </w:tcPr>
          <w:p w14:paraId="35DCD82E" w14:textId="77777777" w:rsidR="00C35A5B" w:rsidRPr="00CE7DF1" w:rsidRDefault="00C35A5B" w:rsidP="00306E80">
            <w:pPr>
              <w:rPr>
                <w:b/>
                <w:bCs/>
                <w:sz w:val="20"/>
                <w:szCs w:val="20"/>
              </w:rPr>
            </w:pPr>
            <w:r w:rsidRPr="00CE7DF1">
              <w:rPr>
                <w:b/>
                <w:bCs/>
                <w:sz w:val="20"/>
                <w:szCs w:val="20"/>
              </w:rPr>
              <w:t>Supplier Code of Conduct</w:t>
            </w:r>
          </w:p>
        </w:tc>
        <w:tc>
          <w:tcPr>
            <w:tcW w:w="7026" w:type="dxa"/>
            <w:shd w:val="clear" w:color="auto" w:fill="FFFFFF" w:themeFill="background1"/>
          </w:tcPr>
          <w:p w14:paraId="745E2B02" w14:textId="77777777" w:rsidR="00C35A5B" w:rsidRPr="00FA57A1" w:rsidRDefault="00C35A5B" w:rsidP="00306E80">
            <w:pPr>
              <w:jc w:val="both"/>
              <w:rPr>
                <w:sz w:val="20"/>
                <w:szCs w:val="20"/>
              </w:rPr>
            </w:pPr>
            <w:r>
              <w:rPr>
                <w:rFonts w:cstheme="minorHAnsi"/>
                <w:sz w:val="20"/>
                <w:szCs w:val="20"/>
              </w:rPr>
              <w:t>All prospective suppliers must read the UN Supplier Code of Conduct and acknowledge that it provides the minimum standards expected of suppliers to the UN</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 xml:space="preserve">principles on </w:t>
            </w:r>
            <w:proofErr w:type="spellStart"/>
            <w:r>
              <w:rPr>
                <w:rFonts w:cstheme="minorHAnsi"/>
                <w:bCs/>
                <w:sz w:val="20"/>
                <w:szCs w:val="20"/>
              </w:rPr>
              <w:t>labor</w:t>
            </w:r>
            <w:proofErr w:type="spellEnd"/>
            <w:r w:rsidRPr="007551B6">
              <w:rPr>
                <w:rFonts w:cstheme="minorHAnsi"/>
                <w:bCs/>
                <w:sz w:val="20"/>
                <w:szCs w:val="20"/>
              </w:rPr>
              <w:t>, human rights, environment</w:t>
            </w:r>
            <w:r>
              <w:rPr>
                <w:rFonts w:cstheme="minorHAnsi"/>
                <w:bCs/>
                <w:sz w:val="20"/>
                <w:szCs w:val="20"/>
              </w:rPr>
              <w:t>,</w:t>
            </w:r>
            <w:r w:rsidRPr="007551B6">
              <w:rPr>
                <w:rFonts w:cstheme="minorHAnsi"/>
                <w:bCs/>
                <w:sz w:val="20"/>
                <w:szCs w:val="20"/>
              </w:rPr>
              <w:t xml:space="preserve"> and ethical conduct</w:t>
            </w:r>
            <w:r w:rsidRPr="00632C3D">
              <w:rPr>
                <w:rFonts w:cstheme="minorHAnsi"/>
                <w:sz w:val="20"/>
                <w:szCs w:val="20"/>
              </w:rPr>
              <w:t xml:space="preserve"> may be found at:</w:t>
            </w:r>
            <w:r>
              <w:t xml:space="preserve"> </w:t>
            </w:r>
            <w:hyperlink r:id="rId8" w:tgtFrame="_blank" w:tooltip="https://www.ungm.org/public/codeofconduct" w:history="1">
              <w:r w:rsidRPr="00834A5A">
                <w:rPr>
                  <w:rStyle w:val="Hyperlink"/>
                  <w:rFonts w:cstheme="minorHAnsi"/>
                  <w:color w:val="4F52B2"/>
                  <w:sz w:val="20"/>
                  <w:szCs w:val="20"/>
                  <w:shd w:val="clear" w:color="auto" w:fill="FFFFFF"/>
                </w:rPr>
                <w:t>Supplier Code of Conduct (ungm.org)</w:t>
              </w:r>
            </w:hyperlink>
            <w:r>
              <w:rPr>
                <w:sz w:val="20"/>
                <w:szCs w:val="20"/>
              </w:rPr>
              <w:t xml:space="preserve">. </w:t>
            </w:r>
          </w:p>
        </w:tc>
      </w:tr>
      <w:tr w:rsidR="00C35A5B" w:rsidRPr="000578F0" w14:paraId="5C9003FC" w14:textId="77777777" w:rsidTr="00306E80">
        <w:tc>
          <w:tcPr>
            <w:tcW w:w="2689" w:type="dxa"/>
          </w:tcPr>
          <w:p w14:paraId="5FEAC76B" w14:textId="77777777" w:rsidR="00C35A5B" w:rsidRPr="00CE7DF1" w:rsidRDefault="00C35A5B" w:rsidP="00306E80">
            <w:pPr>
              <w:rPr>
                <w:b/>
                <w:bCs/>
                <w:sz w:val="20"/>
                <w:szCs w:val="20"/>
              </w:rPr>
            </w:pPr>
            <w:r w:rsidRPr="00CE7DF1">
              <w:rPr>
                <w:b/>
                <w:bCs/>
                <w:sz w:val="20"/>
                <w:szCs w:val="20"/>
              </w:rPr>
              <w:t>Conflict of Interest</w:t>
            </w:r>
          </w:p>
        </w:tc>
        <w:tc>
          <w:tcPr>
            <w:tcW w:w="7026" w:type="dxa"/>
            <w:shd w:val="clear" w:color="auto" w:fill="FFFFFF" w:themeFill="background1"/>
          </w:tcPr>
          <w:p w14:paraId="4CF13521" w14:textId="77777777" w:rsidR="00C35A5B" w:rsidRPr="00260675" w:rsidRDefault="00D33B4C" w:rsidP="00306E80">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24CC9E1AAF6C4E9BA77A4F4440C4F4B7"/>
                </w:placeholder>
                <w:text/>
              </w:sdtPr>
              <w:sdtEndPr>
                <w:rPr>
                  <w:rStyle w:val="Strong"/>
                </w:rPr>
              </w:sdtEndPr>
              <w:sdtContent>
                <w:r w:rsidR="00C35A5B">
                  <w:rPr>
                    <w:rStyle w:val="Strong"/>
                    <w:rFonts w:cstheme="minorHAnsi"/>
                    <w:iCs/>
                    <w:sz w:val="20"/>
                    <w:szCs w:val="20"/>
                    <w:shd w:val="clear" w:color="auto" w:fill="FFFFFF" w:themeFill="background1"/>
                  </w:rPr>
                  <w:t>UN</w:t>
                </w:r>
              </w:sdtContent>
            </w:sdt>
            <w:r w:rsidR="00C35A5B" w:rsidRPr="00260675">
              <w:rPr>
                <w:rStyle w:val="Strong"/>
                <w:rFonts w:cstheme="minorHAnsi"/>
                <w:iCs/>
                <w:sz w:val="20"/>
                <w:szCs w:val="20"/>
              </w:rPr>
              <w:t xml:space="preserve"> encourages every prospective Supplier to </w:t>
            </w:r>
            <w:r w:rsidR="00C35A5B" w:rsidRPr="00260675">
              <w:rPr>
                <w:rFonts w:cstheme="minorHAnsi"/>
                <w:sz w:val="20"/>
                <w:szCs w:val="20"/>
              </w:rPr>
              <w:t xml:space="preserve">avoid and prevent conflicts of interest, by disclosing </w:t>
            </w:r>
            <w:r w:rsidR="00C35A5B"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3440DBB81C854AA0AA10688EF4D73FDA"/>
                </w:placeholder>
                <w:text/>
              </w:sdtPr>
              <w:sdtEndPr/>
              <w:sdtContent>
                <w:r w:rsidR="00C35A5B">
                  <w:rPr>
                    <w:rFonts w:cstheme="minorHAnsi"/>
                    <w:sz w:val="20"/>
                    <w:szCs w:val="20"/>
                    <w:shd w:val="clear" w:color="auto" w:fill="FFFFFF" w:themeFill="background1"/>
                  </w:rPr>
                  <w:t>UN</w:t>
                </w:r>
              </w:sdtContent>
            </w:sdt>
            <w:r w:rsidR="00C35A5B" w:rsidRPr="008D1511">
              <w:rPr>
                <w:rFonts w:cstheme="minorHAnsi"/>
                <w:sz w:val="20"/>
                <w:szCs w:val="20"/>
              </w:rPr>
              <w:t xml:space="preserve"> if</w:t>
            </w:r>
            <w:r w:rsidR="00C35A5B"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C35A5B" w:rsidRPr="000578F0" w14:paraId="2C9223D1" w14:textId="77777777" w:rsidTr="00306E80">
        <w:tc>
          <w:tcPr>
            <w:tcW w:w="2689" w:type="dxa"/>
          </w:tcPr>
          <w:p w14:paraId="1BF5C1F3" w14:textId="77777777" w:rsidR="00C35A5B" w:rsidRPr="00CE7DF1" w:rsidRDefault="00C35A5B" w:rsidP="00306E80">
            <w:pPr>
              <w:rPr>
                <w:b/>
                <w:bCs/>
                <w:sz w:val="20"/>
                <w:szCs w:val="20"/>
              </w:rPr>
            </w:pPr>
            <w:r w:rsidRPr="00CE7DF1">
              <w:rPr>
                <w:b/>
                <w:bCs/>
                <w:sz w:val="20"/>
                <w:szCs w:val="20"/>
              </w:rPr>
              <w:t>General Conditions of Contract</w:t>
            </w:r>
          </w:p>
        </w:tc>
        <w:tc>
          <w:tcPr>
            <w:tcW w:w="7026" w:type="dxa"/>
          </w:tcPr>
          <w:p w14:paraId="3E1E543B" w14:textId="77777777" w:rsidR="00C35A5B" w:rsidRPr="00260675" w:rsidRDefault="00C35A5B" w:rsidP="00306E80">
            <w:pPr>
              <w:jc w:val="both"/>
              <w:rPr>
                <w:rFonts w:cstheme="minorHAnsi"/>
                <w:sz w:val="20"/>
                <w:szCs w:val="20"/>
              </w:rPr>
            </w:pPr>
            <w:r w:rsidRPr="00260675">
              <w:rPr>
                <w:rFonts w:cstheme="minorHAnsi"/>
                <w:sz w:val="20"/>
                <w:szCs w:val="20"/>
              </w:rPr>
              <w:t xml:space="preserve">Any Purchase Order or contract that will be issued </w:t>
            </w:r>
            <w:proofErr w:type="gramStart"/>
            <w:r w:rsidRPr="00260675">
              <w:rPr>
                <w:rFonts w:cstheme="minorHAnsi"/>
                <w:sz w:val="20"/>
                <w:szCs w:val="20"/>
              </w:rPr>
              <w:t>as a result of</w:t>
            </w:r>
            <w:proofErr w:type="gramEnd"/>
            <w:r w:rsidRPr="00260675">
              <w:rPr>
                <w:rFonts w:cstheme="minorHAnsi"/>
                <w:sz w:val="20"/>
                <w:szCs w:val="20"/>
              </w:rPr>
              <w:t xml:space="preserve"> this RFQ shall be subject to the </w:t>
            </w:r>
            <w:r>
              <w:rPr>
                <w:rFonts w:cstheme="minorHAnsi"/>
                <w:sz w:val="20"/>
                <w:szCs w:val="20"/>
              </w:rPr>
              <w:t xml:space="preserve">IOM </w:t>
            </w:r>
            <w:r w:rsidRPr="00B1746D">
              <w:rPr>
                <w:rFonts w:cstheme="minorHAnsi"/>
                <w:sz w:val="20"/>
                <w:szCs w:val="20"/>
              </w:rPr>
              <w:t>General Conditions of Contract</w:t>
            </w:r>
            <w:r>
              <w:rPr>
                <w:rFonts w:cstheme="minorHAnsi"/>
                <w:sz w:val="20"/>
                <w:szCs w:val="20"/>
              </w:rPr>
              <w:t xml:space="preserve"> for provision of goods/services/transportation/medical services</w:t>
            </w:r>
            <w:r w:rsidRPr="00B1746D">
              <w:rPr>
                <w:rFonts w:cstheme="minorHAnsi"/>
                <w:sz w:val="20"/>
                <w:szCs w:val="20"/>
              </w:rPr>
              <w:t xml:space="preserve"> </w:t>
            </w:r>
            <w:sdt>
              <w:sdtPr>
                <w:rPr>
                  <w:rFonts w:cstheme="minorHAnsi"/>
                  <w:sz w:val="20"/>
                  <w:szCs w:val="20"/>
                </w:rPr>
                <w:id w:val="-87927753"/>
                <w:placeholder>
                  <w:docPart w:val="43CA7477903F454A8751980240943ED8"/>
                </w:placeholder>
                <w:text/>
              </w:sdtPr>
              <w:sdtEndPr/>
              <w:sdtContent>
                <w:r w:rsidRPr="005B0504">
                  <w:rPr>
                    <w:rFonts w:cstheme="minorHAnsi"/>
                    <w:sz w:val="20"/>
                    <w:szCs w:val="20"/>
                  </w:rPr>
                  <w:t>available at https://www.iom.int/do-business-us-procurement</w:t>
                </w:r>
              </w:sdtContent>
            </w:sdt>
            <w:r w:rsidRPr="00B1746D">
              <w:rPr>
                <w:rFonts w:cstheme="minorHAnsi"/>
                <w:sz w:val="20"/>
                <w:szCs w:val="20"/>
              </w:rPr>
              <w:t>.</w:t>
            </w:r>
            <w:r>
              <w:rPr>
                <w:rFonts w:cstheme="minorHAnsi"/>
                <w:sz w:val="20"/>
                <w:szCs w:val="20"/>
              </w:rPr>
              <w:t xml:space="preserve">  </w:t>
            </w:r>
          </w:p>
        </w:tc>
      </w:tr>
      <w:tr w:rsidR="00C35A5B" w:rsidRPr="000578F0" w14:paraId="1EE3F6BA" w14:textId="77777777" w:rsidTr="00306E80">
        <w:tc>
          <w:tcPr>
            <w:tcW w:w="2689" w:type="dxa"/>
            <w:shd w:val="clear" w:color="auto" w:fill="auto"/>
          </w:tcPr>
          <w:p w14:paraId="7D74CE3B" w14:textId="77777777" w:rsidR="00C35A5B" w:rsidRPr="00CE7DF1" w:rsidRDefault="00C35A5B" w:rsidP="00306E80">
            <w:pPr>
              <w:rPr>
                <w:b/>
                <w:bCs/>
                <w:sz w:val="20"/>
                <w:szCs w:val="20"/>
              </w:rPr>
            </w:pPr>
            <w:r w:rsidRPr="00CE7DF1">
              <w:rPr>
                <w:b/>
                <w:bCs/>
                <w:sz w:val="20"/>
                <w:szCs w:val="20"/>
              </w:rPr>
              <w:t>Eligibility</w:t>
            </w:r>
          </w:p>
        </w:tc>
        <w:tc>
          <w:tcPr>
            <w:tcW w:w="7026" w:type="dxa"/>
            <w:shd w:val="clear" w:color="auto" w:fill="auto"/>
          </w:tcPr>
          <w:p w14:paraId="0518AE50" w14:textId="77777777" w:rsidR="00C35A5B" w:rsidRPr="00260675" w:rsidRDefault="00C35A5B" w:rsidP="00306E80">
            <w:pPr>
              <w:jc w:val="both"/>
              <w:rPr>
                <w:rFonts w:cstheme="minorHAnsi"/>
                <w:sz w:val="20"/>
                <w:szCs w:val="20"/>
              </w:rPr>
            </w:pPr>
            <w:r>
              <w:rPr>
                <w:rFonts w:cstheme="minorHAnsi"/>
                <w:sz w:val="20"/>
                <w:szCs w:val="20"/>
              </w:rPr>
              <w:t>Bidders shall</w:t>
            </w:r>
            <w:r w:rsidRPr="00260675">
              <w:rPr>
                <w:rFonts w:cstheme="minorHAnsi"/>
                <w:sz w:val="20"/>
                <w:szCs w:val="20"/>
              </w:rPr>
              <w:t xml:space="preserve"> have</w:t>
            </w:r>
            <w:r>
              <w:rPr>
                <w:rFonts w:cstheme="minorHAnsi"/>
                <w:sz w:val="20"/>
                <w:szCs w:val="20"/>
              </w:rPr>
              <w:t xml:space="preserve"> the</w:t>
            </w:r>
            <w:r w:rsidRPr="00260675">
              <w:rPr>
                <w:rFonts w:cstheme="minorHAnsi"/>
                <w:sz w:val="20"/>
                <w:szCs w:val="20"/>
              </w:rPr>
              <w:t xml:space="preserve"> legal capacity </w:t>
            </w:r>
            <w:r>
              <w:rPr>
                <w:rFonts w:cstheme="minorHAnsi"/>
                <w:sz w:val="20"/>
                <w:szCs w:val="20"/>
              </w:rPr>
              <w:t>t</w:t>
            </w:r>
            <w:r w:rsidRPr="001D0F61">
              <w:rPr>
                <w:rFonts w:cstheme="minorHAnsi"/>
                <w:sz w:val="20"/>
                <w:szCs w:val="20"/>
              </w:rPr>
              <w:t xml:space="preserve">o </w:t>
            </w:r>
            <w:proofErr w:type="gramStart"/>
            <w:r>
              <w:rPr>
                <w:rFonts w:cstheme="minorHAnsi"/>
                <w:sz w:val="20"/>
                <w:szCs w:val="20"/>
              </w:rPr>
              <w:t>enter into</w:t>
            </w:r>
            <w:proofErr w:type="gramEnd"/>
            <w:r>
              <w:rPr>
                <w:rFonts w:cstheme="minorHAnsi"/>
                <w:sz w:val="20"/>
                <w:szCs w:val="20"/>
              </w:rPr>
              <w:t xml:space="preserve"> a binding contract with </w:t>
            </w:r>
            <w:sdt>
              <w:sdtPr>
                <w:rPr>
                  <w:rFonts w:cstheme="minorHAnsi"/>
                  <w:sz w:val="20"/>
                  <w:szCs w:val="20"/>
                </w:rPr>
                <w:alias w:val="Name of organisation"/>
                <w:tag w:val="Name of organisation"/>
                <w:id w:val="-1470434230"/>
                <w:placeholder>
                  <w:docPart w:val="E2D6B17DBC124C098CCD284A397FF54C"/>
                </w:placeholder>
                <w:text/>
              </w:sdtPr>
              <w:sdtEndPr/>
              <w:sdtContent>
                <w:r w:rsidRPr="00595C26">
                  <w:rPr>
                    <w:rFonts w:cstheme="minorHAnsi"/>
                    <w:sz w:val="20"/>
                    <w:szCs w:val="20"/>
                  </w:rPr>
                  <w:t>IOM</w:t>
                </w:r>
              </w:sdtContent>
            </w:sdt>
            <w:r>
              <w:rPr>
                <w:rFonts w:cstheme="minorHAnsi"/>
                <w:sz w:val="20"/>
                <w:szCs w:val="20"/>
              </w:rPr>
              <w:t xml:space="preserve"> and </w:t>
            </w:r>
            <w:r w:rsidRPr="00260675">
              <w:rPr>
                <w:rFonts w:cstheme="minorHAnsi"/>
                <w:sz w:val="20"/>
                <w:szCs w:val="20"/>
              </w:rPr>
              <w:t>to deliver in the country, or through an authorized representative</w:t>
            </w:r>
            <w:r>
              <w:rPr>
                <w:rFonts w:cstheme="minorHAnsi"/>
                <w:sz w:val="20"/>
                <w:szCs w:val="20"/>
              </w:rPr>
              <w:t>.</w:t>
            </w:r>
          </w:p>
        </w:tc>
      </w:tr>
      <w:tr w:rsidR="00C35A5B" w:rsidRPr="000578F0" w14:paraId="40DE3818" w14:textId="77777777" w:rsidTr="00306E80">
        <w:tc>
          <w:tcPr>
            <w:tcW w:w="2689" w:type="dxa"/>
          </w:tcPr>
          <w:p w14:paraId="2A7CF1DF" w14:textId="77777777" w:rsidR="00C35A5B" w:rsidRPr="00CE7DF1" w:rsidRDefault="00C35A5B" w:rsidP="00306E80">
            <w:pPr>
              <w:rPr>
                <w:b/>
                <w:bCs/>
                <w:sz w:val="20"/>
                <w:szCs w:val="20"/>
              </w:rPr>
            </w:pPr>
            <w:r w:rsidRPr="00CE7DF1">
              <w:rPr>
                <w:b/>
                <w:bCs/>
                <w:sz w:val="20"/>
                <w:szCs w:val="20"/>
              </w:rPr>
              <w:t>Currency of Quotation</w:t>
            </w:r>
          </w:p>
        </w:tc>
        <w:tc>
          <w:tcPr>
            <w:tcW w:w="7026" w:type="dxa"/>
          </w:tcPr>
          <w:p w14:paraId="1657C99D" w14:textId="77777777" w:rsidR="00C35A5B" w:rsidRPr="00260675" w:rsidRDefault="00C35A5B" w:rsidP="00306E80">
            <w:pPr>
              <w:tabs>
                <w:tab w:val="right" w:pos="6810"/>
              </w:tabs>
              <w:rPr>
                <w:rFonts w:cstheme="minorHAnsi"/>
                <w:sz w:val="20"/>
                <w:szCs w:val="20"/>
              </w:rPr>
            </w:pPr>
            <w:r w:rsidRPr="00416EF6">
              <w:rPr>
                <w:rFonts w:cstheme="minorHAnsi"/>
                <w:sz w:val="20"/>
                <w:szCs w:val="20"/>
              </w:rPr>
              <w:t xml:space="preserve">Quotations shall be quoted in </w:t>
            </w:r>
            <w:sdt>
              <w:sdtPr>
                <w:rPr>
                  <w:rFonts w:cstheme="minorHAnsi"/>
                  <w:sz w:val="20"/>
                  <w:szCs w:val="20"/>
                </w:rPr>
                <w:alias w:val="insert currency"/>
                <w:tag w:val="insert currency"/>
                <w:id w:val="2010560051"/>
                <w:placeholder>
                  <w:docPart w:val="87AD447A15A44FCF8E6825C2FBBE0718"/>
                </w:placeholder>
                <w:text/>
              </w:sdtPr>
              <w:sdtEndPr/>
              <w:sdtContent>
                <w:r>
                  <w:rPr>
                    <w:rFonts w:cstheme="minorHAnsi"/>
                    <w:sz w:val="20"/>
                    <w:szCs w:val="20"/>
                  </w:rPr>
                  <w:t>USD</w:t>
                </w:r>
              </w:sdtContent>
            </w:sdt>
            <w:r>
              <w:rPr>
                <w:rFonts w:cstheme="minorHAnsi"/>
                <w:sz w:val="20"/>
                <w:szCs w:val="20"/>
              </w:rPr>
              <w:tab/>
            </w:r>
          </w:p>
        </w:tc>
      </w:tr>
      <w:tr w:rsidR="00C35A5B" w:rsidRPr="000578F0" w14:paraId="5F2A5CD2" w14:textId="77777777" w:rsidTr="00306E80">
        <w:tc>
          <w:tcPr>
            <w:tcW w:w="2689" w:type="dxa"/>
          </w:tcPr>
          <w:p w14:paraId="281AC311" w14:textId="77777777" w:rsidR="00C35A5B" w:rsidRPr="00CE7DF1" w:rsidRDefault="00C35A5B" w:rsidP="00306E80">
            <w:pPr>
              <w:rPr>
                <w:b/>
                <w:bCs/>
                <w:sz w:val="20"/>
                <w:szCs w:val="20"/>
              </w:rPr>
            </w:pPr>
            <w:r w:rsidRPr="00CE7DF1">
              <w:rPr>
                <w:b/>
                <w:bCs/>
                <w:sz w:val="20"/>
                <w:szCs w:val="20"/>
              </w:rPr>
              <w:t>Duties and taxes</w:t>
            </w:r>
          </w:p>
        </w:tc>
        <w:tc>
          <w:tcPr>
            <w:tcW w:w="7026" w:type="dxa"/>
          </w:tcPr>
          <w:p w14:paraId="25BA2E8E" w14:textId="77777777" w:rsidR="00C35A5B" w:rsidRDefault="00C35A5B" w:rsidP="00306E80">
            <w:pPr>
              <w:rPr>
                <w:rFonts w:cstheme="minorHAnsi"/>
                <w:color w:val="000000"/>
                <w:sz w:val="20"/>
                <w:szCs w:val="20"/>
                <w:lang w:val="en-AU"/>
              </w:rPr>
            </w:pPr>
            <w:r>
              <w:rPr>
                <w:rFonts w:cstheme="minorHAnsi"/>
                <w:iCs/>
                <w:sz w:val="20"/>
                <w:szCs w:val="20"/>
                <w:lang w:val="en-AU"/>
              </w:rPr>
              <w:t>T</w:t>
            </w:r>
            <w:r w:rsidRPr="00632C3D">
              <w:rPr>
                <w:rFonts w:cstheme="minorHAnsi"/>
                <w:iCs/>
                <w:sz w:val="20"/>
                <w:szCs w:val="20"/>
                <w:lang w:val="en-AU"/>
              </w:rPr>
              <w:t xml:space="preserve">he </w:t>
            </w:r>
            <w:r>
              <w:rPr>
                <w:rFonts w:cstheme="minorHAnsi"/>
                <w:iCs/>
                <w:sz w:val="20"/>
                <w:szCs w:val="20"/>
                <w:lang w:val="en-AU"/>
              </w:rPr>
              <w:t>International Organization for Migration is</w:t>
            </w:r>
            <w:r w:rsidRPr="00632C3D">
              <w:rPr>
                <w:rFonts w:cstheme="minorHAnsi"/>
                <w:iCs/>
                <w:sz w:val="20"/>
                <w:szCs w:val="20"/>
                <w:lang w:val="en-AU"/>
              </w:rPr>
              <w:t xml:space="preserve">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quotations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below:</w:t>
            </w:r>
            <w:r w:rsidRPr="00632C3D">
              <w:rPr>
                <w:rFonts w:cstheme="minorHAnsi"/>
                <w:color w:val="000000"/>
                <w:sz w:val="20"/>
                <w:szCs w:val="20"/>
                <w:lang w:val="en-AU"/>
              </w:rPr>
              <w:t xml:space="preserve"> </w:t>
            </w:r>
          </w:p>
          <w:p w14:paraId="7298CD15" w14:textId="77777777" w:rsidR="00C35A5B" w:rsidRPr="00260675" w:rsidRDefault="00C35A5B" w:rsidP="00306E80">
            <w:pPr>
              <w:rPr>
                <w:rFonts w:cstheme="minorHAnsi"/>
                <w:sz w:val="20"/>
                <w:szCs w:val="20"/>
              </w:rPr>
            </w:pPr>
            <w:r w:rsidRPr="00260675">
              <w:rPr>
                <w:rFonts w:cstheme="minorHAnsi"/>
                <w:sz w:val="20"/>
                <w:szCs w:val="20"/>
              </w:rPr>
              <w:lastRenderedPageBreak/>
              <w:t>All prices shall:</w:t>
            </w:r>
          </w:p>
          <w:p w14:paraId="6B00941D" w14:textId="77777777" w:rsidR="00C35A5B" w:rsidRPr="00260675" w:rsidRDefault="00D33B4C" w:rsidP="00306E80">
            <w:pPr>
              <w:rPr>
                <w:rFonts w:cstheme="minorHAnsi"/>
                <w:sz w:val="20"/>
                <w:szCs w:val="20"/>
              </w:rPr>
            </w:pPr>
            <w:sdt>
              <w:sdtPr>
                <w:rPr>
                  <w:rFonts w:cstheme="minorHAnsi"/>
                  <w:sz w:val="20"/>
                  <w:szCs w:val="20"/>
                </w:rPr>
                <w:id w:val="171844823"/>
                <w14:checkbox>
                  <w14:checked w14:val="1"/>
                  <w14:checkedState w14:val="2612" w14:font="MS Gothic"/>
                  <w14:uncheckedState w14:val="2610" w14:font="MS Gothic"/>
                </w14:checkbox>
              </w:sdtPr>
              <w:sdtEndPr/>
              <w:sdtContent>
                <w:r w:rsidR="00C35A5B">
                  <w:rPr>
                    <w:rFonts w:ascii="MS Gothic" w:eastAsia="MS Gothic" w:hAnsi="MS Gothic" w:cstheme="minorHAnsi" w:hint="eastAsia"/>
                    <w:sz w:val="20"/>
                    <w:szCs w:val="20"/>
                  </w:rPr>
                  <w:t>☒</w:t>
                </w:r>
              </w:sdtContent>
            </w:sdt>
            <w:r w:rsidR="00C35A5B" w:rsidRPr="00260675">
              <w:rPr>
                <w:rFonts w:cstheme="minorHAnsi"/>
                <w:sz w:val="20"/>
                <w:szCs w:val="20"/>
              </w:rPr>
              <w:t xml:space="preserve"> be inclusive of VAT and other applicable indirect taxes</w:t>
            </w:r>
          </w:p>
          <w:p w14:paraId="103F158C" w14:textId="77777777" w:rsidR="00C35A5B" w:rsidRPr="00260675" w:rsidRDefault="00D33B4C" w:rsidP="00306E80">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EndPr/>
              <w:sdtContent>
                <w:r w:rsidR="00C35A5B">
                  <w:rPr>
                    <w:rFonts w:ascii="MS Gothic" w:eastAsia="MS Gothic" w:hAnsi="MS Gothic" w:cstheme="minorHAnsi" w:hint="eastAsia"/>
                    <w:sz w:val="20"/>
                    <w:szCs w:val="20"/>
                  </w:rPr>
                  <w:t>☒</w:t>
                </w:r>
              </w:sdtContent>
            </w:sdt>
            <w:r w:rsidR="00C35A5B" w:rsidRPr="00260675">
              <w:rPr>
                <w:rFonts w:cstheme="minorHAnsi"/>
                <w:sz w:val="20"/>
                <w:szCs w:val="20"/>
              </w:rPr>
              <w:t xml:space="preserve"> be exclusive of VAT and other applicable indirect taxes</w:t>
            </w:r>
          </w:p>
        </w:tc>
      </w:tr>
      <w:tr w:rsidR="00C35A5B" w:rsidRPr="000578F0" w14:paraId="7D865CD9" w14:textId="77777777" w:rsidTr="00306E80">
        <w:tc>
          <w:tcPr>
            <w:tcW w:w="2689" w:type="dxa"/>
          </w:tcPr>
          <w:p w14:paraId="7737D0A2" w14:textId="77777777" w:rsidR="00C35A5B" w:rsidRPr="00CE7DF1" w:rsidRDefault="00C35A5B" w:rsidP="00306E80">
            <w:pPr>
              <w:rPr>
                <w:b/>
                <w:bCs/>
                <w:sz w:val="20"/>
                <w:szCs w:val="20"/>
              </w:rPr>
            </w:pPr>
            <w:r w:rsidRPr="00CE7DF1">
              <w:rPr>
                <w:b/>
                <w:bCs/>
                <w:sz w:val="20"/>
                <w:szCs w:val="20"/>
              </w:rPr>
              <w:lastRenderedPageBreak/>
              <w:t>Language of quotation and documentation including catalogues, instructions and operating manuals</w:t>
            </w:r>
          </w:p>
        </w:tc>
        <w:sdt>
          <w:sdtPr>
            <w:rPr>
              <w:rFonts w:cstheme="minorHAnsi"/>
              <w:sz w:val="20"/>
              <w:szCs w:val="20"/>
            </w:rPr>
            <w:id w:val="-1896575131"/>
            <w:placeholder>
              <w:docPart w:val="B3DE092DEDD34E54838C6992AD5A98A7"/>
            </w:placeholder>
            <w:text/>
          </w:sdtPr>
          <w:sdtEndPr/>
          <w:sdtContent>
            <w:tc>
              <w:tcPr>
                <w:tcW w:w="7026" w:type="dxa"/>
              </w:tcPr>
              <w:p w14:paraId="334BC9B8" w14:textId="77777777" w:rsidR="00C35A5B" w:rsidRPr="00260675" w:rsidRDefault="00C35A5B" w:rsidP="00306E80">
                <w:pPr>
                  <w:rPr>
                    <w:rFonts w:cstheme="minorHAnsi"/>
                    <w:sz w:val="20"/>
                    <w:szCs w:val="20"/>
                  </w:rPr>
                </w:pPr>
                <w:r>
                  <w:rPr>
                    <w:rFonts w:cstheme="minorHAnsi"/>
                    <w:sz w:val="20"/>
                    <w:szCs w:val="20"/>
                  </w:rPr>
                  <w:t>English Language</w:t>
                </w:r>
              </w:p>
            </w:tc>
          </w:sdtContent>
        </w:sdt>
      </w:tr>
      <w:tr w:rsidR="00C35A5B" w:rsidRPr="000578F0" w14:paraId="05B4A766" w14:textId="77777777" w:rsidTr="00306E80">
        <w:tc>
          <w:tcPr>
            <w:tcW w:w="2689" w:type="dxa"/>
          </w:tcPr>
          <w:p w14:paraId="26A4FC33" w14:textId="77777777" w:rsidR="00C35A5B" w:rsidRPr="00CE7DF1" w:rsidRDefault="00C35A5B" w:rsidP="00306E80">
            <w:pPr>
              <w:rPr>
                <w:b/>
                <w:bCs/>
                <w:sz w:val="20"/>
                <w:szCs w:val="20"/>
              </w:rPr>
            </w:pPr>
            <w:r w:rsidRPr="00CE7DF1">
              <w:rPr>
                <w:b/>
                <w:bCs/>
                <w:sz w:val="20"/>
                <w:szCs w:val="20"/>
              </w:rPr>
              <w:t>Documents to be submitted</w:t>
            </w:r>
          </w:p>
        </w:tc>
        <w:tc>
          <w:tcPr>
            <w:tcW w:w="7026" w:type="dxa"/>
          </w:tcPr>
          <w:p w14:paraId="226C04AD" w14:textId="77777777" w:rsidR="00C35A5B" w:rsidRPr="00260675" w:rsidRDefault="00C35A5B" w:rsidP="00306E80">
            <w:pPr>
              <w:rPr>
                <w:rFonts w:cstheme="minorHAnsi"/>
                <w:sz w:val="20"/>
                <w:szCs w:val="20"/>
              </w:rPr>
            </w:pPr>
            <w:r w:rsidRPr="00260675">
              <w:rPr>
                <w:rFonts w:cstheme="minorHAnsi"/>
                <w:sz w:val="20"/>
                <w:szCs w:val="20"/>
              </w:rPr>
              <w:t>Bidders shall include the following documents in their quotation:</w:t>
            </w:r>
          </w:p>
          <w:p w14:paraId="24FC13A7" w14:textId="77777777" w:rsidR="00C35A5B" w:rsidRPr="00260675" w:rsidRDefault="00D33B4C" w:rsidP="00306E80">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EndPr/>
              <w:sdtContent>
                <w:r w:rsidR="00C35A5B">
                  <w:rPr>
                    <w:rFonts w:ascii="MS Gothic" w:eastAsia="MS Gothic" w:hAnsi="MS Gothic" w:cstheme="minorHAnsi" w:hint="eastAsia"/>
                    <w:sz w:val="20"/>
                    <w:szCs w:val="20"/>
                  </w:rPr>
                  <w:t>☒</w:t>
                </w:r>
              </w:sdtContent>
            </w:sdt>
            <w:r w:rsidR="00C35A5B" w:rsidRPr="00260675">
              <w:rPr>
                <w:rFonts w:cstheme="minorHAnsi"/>
                <w:sz w:val="20"/>
                <w:szCs w:val="20"/>
              </w:rPr>
              <w:t xml:space="preserve"> Annex 2: Quotation Submission Form duly completed and signed</w:t>
            </w:r>
          </w:p>
          <w:p w14:paraId="758AA6FC" w14:textId="77777777" w:rsidR="00C35A5B" w:rsidRPr="00260675" w:rsidRDefault="00D33B4C" w:rsidP="00306E80">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EndPr/>
              <w:sdtContent>
                <w:r w:rsidR="00C35A5B">
                  <w:rPr>
                    <w:rFonts w:ascii="MS Gothic" w:eastAsia="MS Gothic" w:hAnsi="MS Gothic" w:cstheme="minorHAnsi" w:hint="eastAsia"/>
                    <w:sz w:val="20"/>
                    <w:szCs w:val="20"/>
                  </w:rPr>
                  <w:t>☒</w:t>
                </w:r>
              </w:sdtContent>
            </w:sdt>
            <w:r w:rsidR="00C35A5B" w:rsidRPr="00260675">
              <w:rPr>
                <w:rFonts w:cstheme="minorHAnsi"/>
                <w:sz w:val="20"/>
                <w:szCs w:val="20"/>
              </w:rPr>
              <w:t xml:space="preserve"> Annex 3: Technical and Financial Offer duly completed and signed and in </w:t>
            </w:r>
          </w:p>
          <w:p w14:paraId="63351006" w14:textId="77777777" w:rsidR="00C35A5B" w:rsidRPr="00260675" w:rsidRDefault="00C35A5B" w:rsidP="00306E80">
            <w:pPr>
              <w:rPr>
                <w:rFonts w:cstheme="minorHAnsi"/>
                <w:sz w:val="20"/>
                <w:szCs w:val="20"/>
              </w:rPr>
            </w:pPr>
            <w:r w:rsidRPr="00260675">
              <w:rPr>
                <w:rFonts w:cstheme="minorHAnsi"/>
                <w:sz w:val="20"/>
                <w:szCs w:val="20"/>
              </w:rPr>
              <w:t>accordance with the Schedule of Requirements in Annex 1</w:t>
            </w:r>
            <w:r>
              <w:rPr>
                <w:rFonts w:cstheme="minorHAnsi"/>
                <w:sz w:val="20"/>
                <w:szCs w:val="20"/>
              </w:rPr>
              <w:tab/>
            </w:r>
          </w:p>
        </w:tc>
      </w:tr>
      <w:tr w:rsidR="00C35A5B" w:rsidRPr="000578F0" w14:paraId="7858B308" w14:textId="77777777" w:rsidTr="00306E80">
        <w:tc>
          <w:tcPr>
            <w:tcW w:w="2689" w:type="dxa"/>
          </w:tcPr>
          <w:p w14:paraId="7E86B923" w14:textId="77777777" w:rsidR="00C35A5B" w:rsidRPr="00CE7DF1" w:rsidRDefault="00C35A5B" w:rsidP="00306E80">
            <w:pPr>
              <w:rPr>
                <w:b/>
                <w:bCs/>
                <w:sz w:val="20"/>
                <w:szCs w:val="20"/>
              </w:rPr>
            </w:pPr>
            <w:r w:rsidRPr="00CE7DF1">
              <w:rPr>
                <w:b/>
                <w:bCs/>
                <w:sz w:val="20"/>
                <w:szCs w:val="20"/>
              </w:rPr>
              <w:t>Quotation validity period</w:t>
            </w:r>
          </w:p>
        </w:tc>
        <w:tc>
          <w:tcPr>
            <w:tcW w:w="7026" w:type="dxa"/>
          </w:tcPr>
          <w:p w14:paraId="11795FB1" w14:textId="77777777" w:rsidR="00C35A5B" w:rsidRPr="00260675" w:rsidRDefault="00C35A5B" w:rsidP="00306E80">
            <w:pPr>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C7EE492FBFC8458A9850F1E0D2181857"/>
                </w:placeholder>
                <w:text/>
              </w:sdtPr>
              <w:sdtEndPr/>
              <w:sdtContent>
                <w:r>
                  <w:rPr>
                    <w:rFonts w:cstheme="minorHAnsi"/>
                    <w:sz w:val="20"/>
                    <w:szCs w:val="20"/>
                  </w:rPr>
                  <w:t>90</w:t>
                </w:r>
              </w:sdtContent>
            </w:sdt>
            <w:r w:rsidRPr="00260675">
              <w:rPr>
                <w:rFonts w:cstheme="minorHAnsi"/>
                <w:sz w:val="20"/>
                <w:szCs w:val="20"/>
              </w:rPr>
              <w:t xml:space="preserve"> days from the deadline for the Submission of Quotation.</w:t>
            </w:r>
          </w:p>
        </w:tc>
      </w:tr>
      <w:tr w:rsidR="00C35A5B" w:rsidRPr="000578F0" w14:paraId="42A8A934" w14:textId="77777777" w:rsidTr="00306E80">
        <w:tc>
          <w:tcPr>
            <w:tcW w:w="2689" w:type="dxa"/>
          </w:tcPr>
          <w:p w14:paraId="7DD940C6" w14:textId="77777777" w:rsidR="00C35A5B" w:rsidRPr="00CE7DF1" w:rsidRDefault="00C35A5B" w:rsidP="00306E80">
            <w:pPr>
              <w:rPr>
                <w:b/>
                <w:bCs/>
                <w:sz w:val="20"/>
                <w:szCs w:val="20"/>
              </w:rPr>
            </w:pPr>
            <w:r w:rsidRPr="00CE7DF1">
              <w:rPr>
                <w:b/>
                <w:bCs/>
                <w:sz w:val="20"/>
                <w:szCs w:val="20"/>
              </w:rPr>
              <w:t>Price variation</w:t>
            </w:r>
          </w:p>
        </w:tc>
        <w:tc>
          <w:tcPr>
            <w:tcW w:w="7026" w:type="dxa"/>
          </w:tcPr>
          <w:p w14:paraId="1296EA56" w14:textId="77777777" w:rsidR="00C35A5B" w:rsidRPr="00260675" w:rsidRDefault="00C35A5B" w:rsidP="00306E80">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C35A5B" w:rsidRPr="000578F0" w14:paraId="3004E3CE" w14:textId="77777777" w:rsidTr="00306E80">
        <w:tc>
          <w:tcPr>
            <w:tcW w:w="2689" w:type="dxa"/>
          </w:tcPr>
          <w:p w14:paraId="5B700010" w14:textId="77777777" w:rsidR="00C35A5B" w:rsidRPr="00CE7DF1" w:rsidRDefault="00C35A5B" w:rsidP="00306E80">
            <w:pPr>
              <w:rPr>
                <w:b/>
                <w:bCs/>
                <w:sz w:val="20"/>
                <w:szCs w:val="20"/>
              </w:rPr>
            </w:pPr>
            <w:r w:rsidRPr="00CE7DF1">
              <w:rPr>
                <w:b/>
                <w:bCs/>
                <w:sz w:val="20"/>
                <w:szCs w:val="20"/>
              </w:rPr>
              <w:t>Partial Quotes</w:t>
            </w:r>
          </w:p>
        </w:tc>
        <w:tc>
          <w:tcPr>
            <w:tcW w:w="7026" w:type="dxa"/>
          </w:tcPr>
          <w:p w14:paraId="72BF4D49" w14:textId="77777777" w:rsidR="00C35A5B" w:rsidRPr="00260675" w:rsidRDefault="00D33B4C" w:rsidP="00306E80">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EndPr/>
              <w:sdtContent>
                <w:r w:rsidR="00C35A5B">
                  <w:rPr>
                    <w:rFonts w:ascii="MS Gothic" w:eastAsia="MS Gothic" w:hAnsi="MS Gothic" w:cstheme="minorHAnsi" w:hint="eastAsia"/>
                    <w:sz w:val="20"/>
                    <w:szCs w:val="20"/>
                  </w:rPr>
                  <w:t>☒</w:t>
                </w:r>
              </w:sdtContent>
            </w:sdt>
            <w:r w:rsidR="00C35A5B">
              <w:rPr>
                <w:rFonts w:cstheme="minorHAnsi"/>
                <w:sz w:val="20"/>
                <w:szCs w:val="20"/>
              </w:rPr>
              <w:t xml:space="preserve"> Not permitted</w:t>
            </w:r>
          </w:p>
        </w:tc>
      </w:tr>
      <w:tr w:rsidR="00C35A5B" w:rsidRPr="000578F0" w14:paraId="67CC9431" w14:textId="77777777" w:rsidTr="00306E80">
        <w:tc>
          <w:tcPr>
            <w:tcW w:w="2689" w:type="dxa"/>
          </w:tcPr>
          <w:p w14:paraId="46A41A18" w14:textId="77777777" w:rsidR="00C35A5B" w:rsidRPr="00CE7DF1" w:rsidRDefault="00C35A5B" w:rsidP="00306E80">
            <w:pPr>
              <w:rPr>
                <w:b/>
                <w:bCs/>
                <w:sz w:val="20"/>
                <w:szCs w:val="20"/>
              </w:rPr>
            </w:pPr>
            <w:r w:rsidRPr="00CE7DF1">
              <w:rPr>
                <w:b/>
                <w:bCs/>
                <w:sz w:val="20"/>
                <w:szCs w:val="20"/>
              </w:rPr>
              <w:t>Payment Terms</w:t>
            </w:r>
          </w:p>
        </w:tc>
        <w:tc>
          <w:tcPr>
            <w:tcW w:w="7026" w:type="dxa"/>
          </w:tcPr>
          <w:p w14:paraId="2089F6C5" w14:textId="77777777" w:rsidR="00C35A5B" w:rsidRPr="00260675" w:rsidRDefault="00D33B4C" w:rsidP="00306E80">
            <w:pPr>
              <w:rPr>
                <w:rFonts w:cstheme="minorHAnsi"/>
                <w:sz w:val="20"/>
                <w:szCs w:val="20"/>
              </w:rPr>
            </w:pPr>
            <w:sdt>
              <w:sdtPr>
                <w:rPr>
                  <w:rFonts w:cstheme="minorHAnsi"/>
                  <w:sz w:val="20"/>
                  <w:szCs w:val="20"/>
                </w:rPr>
                <w:id w:val="-954942940"/>
                <w14:checkbox>
                  <w14:checked w14:val="0"/>
                  <w14:checkedState w14:val="2612" w14:font="MS Gothic"/>
                  <w14:uncheckedState w14:val="2610" w14:font="MS Gothic"/>
                </w14:checkbox>
              </w:sdtPr>
              <w:sdtEndPr/>
              <w:sdtContent>
                <w:r w:rsidR="00C35A5B" w:rsidRPr="00260675">
                  <w:rPr>
                    <w:rFonts w:ascii="Segoe UI Symbol" w:eastAsia="MS Gothic" w:hAnsi="Segoe UI Symbol" w:cs="Segoe UI Symbol"/>
                    <w:sz w:val="20"/>
                    <w:szCs w:val="20"/>
                  </w:rPr>
                  <w:t>☐</w:t>
                </w:r>
              </w:sdtContent>
            </w:sdt>
            <w:r w:rsidR="00C35A5B" w:rsidRPr="00260675">
              <w:rPr>
                <w:rFonts w:cstheme="minorHAnsi"/>
                <w:sz w:val="20"/>
                <w:szCs w:val="20"/>
              </w:rPr>
              <w:t xml:space="preserve"> 100% </w:t>
            </w:r>
            <w:r w:rsidR="00C35A5B">
              <w:rPr>
                <w:rFonts w:cstheme="minorHAnsi"/>
                <w:sz w:val="20"/>
                <w:szCs w:val="20"/>
              </w:rPr>
              <w:t xml:space="preserve">up on delivery </w:t>
            </w:r>
            <w:r w:rsidR="00C35A5B">
              <w:rPr>
                <w:rFonts w:cstheme="minorHAnsi"/>
                <w:sz w:val="20"/>
                <w:szCs w:val="20"/>
              </w:rPr>
              <w:tab/>
            </w:r>
          </w:p>
        </w:tc>
      </w:tr>
      <w:tr w:rsidR="00C35A5B" w:rsidRPr="000578F0" w14:paraId="69FBEFBE" w14:textId="77777777" w:rsidTr="00306E80">
        <w:tc>
          <w:tcPr>
            <w:tcW w:w="2689" w:type="dxa"/>
          </w:tcPr>
          <w:p w14:paraId="2E5E1795" w14:textId="77777777" w:rsidR="00C35A5B" w:rsidRPr="00CE7DF1" w:rsidRDefault="00C35A5B" w:rsidP="00306E80">
            <w:pPr>
              <w:rPr>
                <w:b/>
                <w:bCs/>
                <w:sz w:val="20"/>
                <w:szCs w:val="20"/>
              </w:rPr>
            </w:pPr>
            <w:r w:rsidRPr="00CE7DF1">
              <w:rPr>
                <w:b/>
                <w:bCs/>
                <w:sz w:val="20"/>
                <w:szCs w:val="20"/>
              </w:rPr>
              <w:t>Contact Person for correspondence, notifications and clarifications</w:t>
            </w:r>
          </w:p>
        </w:tc>
        <w:tc>
          <w:tcPr>
            <w:tcW w:w="7026" w:type="dxa"/>
          </w:tcPr>
          <w:p w14:paraId="6ABB8BAA" w14:textId="0661630F" w:rsidR="00C35A5B" w:rsidRPr="00260675" w:rsidRDefault="00C35A5B" w:rsidP="00306E80">
            <w:pPr>
              <w:rPr>
                <w:rFonts w:cstheme="minorHAnsi"/>
                <w:sz w:val="20"/>
                <w:szCs w:val="20"/>
              </w:rPr>
            </w:pPr>
            <w:r w:rsidRPr="00260675">
              <w:rPr>
                <w:rFonts w:cstheme="minorHAnsi"/>
                <w:sz w:val="20"/>
                <w:szCs w:val="20"/>
              </w:rPr>
              <w:t xml:space="preserve">Focal Person: </w:t>
            </w:r>
            <w:sdt>
              <w:sdtPr>
                <w:alias w:val="Name and contact details"/>
                <w:tag w:val="Name and contact details"/>
                <w:id w:val="-1887631339"/>
                <w:placeholder>
                  <w:docPart w:val="F603D14839A64FA99F81A4B020281A4B"/>
                </w:placeholder>
                <w:text/>
              </w:sdtPr>
              <w:sdtEndPr/>
              <w:sdtContent>
                <w:r w:rsidR="007B1343">
                  <w:t>Iftin Yussuf</w:t>
                </w:r>
                <w:r>
                  <w:t xml:space="preserve">                       </w:t>
                </w:r>
              </w:sdtContent>
            </w:sdt>
          </w:p>
          <w:p w14:paraId="37E9DF1C" w14:textId="34F070EE" w:rsidR="00C35A5B" w:rsidRPr="00260675" w:rsidRDefault="00C35A5B" w:rsidP="00306E80">
            <w:pPr>
              <w:rPr>
                <w:rFonts w:cstheme="minorHAnsi"/>
                <w:sz w:val="20"/>
                <w:szCs w:val="20"/>
              </w:rPr>
            </w:pPr>
            <w:r w:rsidRPr="00260675">
              <w:rPr>
                <w:rFonts w:cstheme="minorHAnsi"/>
                <w:sz w:val="20"/>
                <w:szCs w:val="20"/>
              </w:rPr>
              <w:t xml:space="preserve">E-mail address: </w:t>
            </w:r>
            <w:sdt>
              <w:sdtPr>
                <w:rPr>
                  <w:kern w:val="2"/>
                  <w:lang w:val="en-US"/>
                  <w14:ligatures w14:val="standardContextual"/>
                </w:rPr>
                <w:id w:val="-1176267815"/>
                <w:placeholder>
                  <w:docPart w:val="CEEA1F68A42048A29BA941B45462EC3D"/>
                </w:placeholder>
                <w:text/>
              </w:sdtPr>
              <w:sdtEndPr/>
              <w:sdtContent>
                <w:r w:rsidR="007B1343">
                  <w:rPr>
                    <w:kern w:val="2"/>
                    <w:lang w:val="en-US"/>
                    <w14:ligatures w14:val="standardContextual"/>
                  </w:rPr>
                  <w:t>iyussuf@iom.int</w:t>
                </w:r>
              </w:sdtContent>
            </w:sdt>
          </w:p>
          <w:p w14:paraId="222113A9" w14:textId="77777777" w:rsidR="00C35A5B" w:rsidRPr="00260675" w:rsidRDefault="00C35A5B" w:rsidP="00306E80">
            <w:pPr>
              <w:rPr>
                <w:rFonts w:cstheme="minorHAnsi"/>
                <w:color w:val="FF0000"/>
                <w:sz w:val="20"/>
                <w:szCs w:val="20"/>
              </w:rPr>
            </w:pPr>
            <w:r w:rsidRPr="00260675">
              <w:rPr>
                <w:rFonts w:cstheme="minorHAnsi"/>
                <w:color w:val="FF0000"/>
                <w:sz w:val="20"/>
                <w:szCs w:val="20"/>
              </w:rPr>
              <w:t>Attention: Quotations shall not be submitted to this address but to the address for quotation submission above.</w:t>
            </w:r>
          </w:p>
        </w:tc>
      </w:tr>
      <w:tr w:rsidR="00C35A5B" w:rsidRPr="000578F0" w14:paraId="23CCB524" w14:textId="77777777" w:rsidTr="00306E80">
        <w:tc>
          <w:tcPr>
            <w:tcW w:w="2689" w:type="dxa"/>
          </w:tcPr>
          <w:p w14:paraId="01293274" w14:textId="77777777" w:rsidR="00C35A5B" w:rsidRDefault="00C35A5B" w:rsidP="00306E80">
            <w:pPr>
              <w:rPr>
                <w:b/>
                <w:bCs/>
                <w:sz w:val="20"/>
                <w:szCs w:val="20"/>
              </w:rPr>
            </w:pPr>
            <w:r w:rsidRPr="00CE7DF1">
              <w:rPr>
                <w:b/>
                <w:bCs/>
                <w:sz w:val="20"/>
                <w:szCs w:val="20"/>
              </w:rPr>
              <w:t>Clarifications</w:t>
            </w:r>
          </w:p>
          <w:p w14:paraId="24814B3B" w14:textId="77777777" w:rsidR="00C35A5B" w:rsidRDefault="00C35A5B" w:rsidP="00306E80">
            <w:pPr>
              <w:rPr>
                <w:b/>
                <w:bCs/>
                <w:sz w:val="20"/>
                <w:szCs w:val="20"/>
              </w:rPr>
            </w:pPr>
          </w:p>
          <w:p w14:paraId="0F2FEE07" w14:textId="77777777" w:rsidR="00C35A5B" w:rsidRDefault="00C35A5B" w:rsidP="00306E80">
            <w:pPr>
              <w:rPr>
                <w:b/>
                <w:bCs/>
                <w:sz w:val="20"/>
                <w:szCs w:val="20"/>
              </w:rPr>
            </w:pPr>
          </w:p>
          <w:p w14:paraId="3CCB4E7C" w14:textId="77777777" w:rsidR="00C35A5B" w:rsidRPr="00CE7DF1" w:rsidRDefault="00C35A5B" w:rsidP="00306E80">
            <w:pPr>
              <w:rPr>
                <w:b/>
                <w:bCs/>
                <w:sz w:val="20"/>
                <w:szCs w:val="20"/>
              </w:rPr>
            </w:pPr>
          </w:p>
        </w:tc>
        <w:tc>
          <w:tcPr>
            <w:tcW w:w="7026" w:type="dxa"/>
          </w:tcPr>
          <w:p w14:paraId="5E8EB543" w14:textId="77777777" w:rsidR="00C35A5B" w:rsidRPr="00260675" w:rsidRDefault="00C35A5B" w:rsidP="00306E80">
            <w:pPr>
              <w:rPr>
                <w:rFonts w:cstheme="minorHAnsi"/>
                <w:sz w:val="20"/>
                <w:szCs w:val="20"/>
              </w:rPr>
            </w:pPr>
            <w:r w:rsidRPr="00260675">
              <w:rPr>
                <w:rFonts w:cstheme="minorHAnsi"/>
                <w:sz w:val="20"/>
                <w:szCs w:val="20"/>
              </w:rPr>
              <w:t xml:space="preserve">Requests for clarification from bidders will not be accepted any later than </w:t>
            </w:r>
            <w:sdt>
              <w:sdtPr>
                <w:rPr>
                  <w:rFonts w:cstheme="minorHAnsi"/>
                  <w:sz w:val="20"/>
                  <w:szCs w:val="20"/>
                </w:rPr>
                <w:id w:val="1297792920"/>
                <w:placeholder>
                  <w:docPart w:val="1D1F4EE26C554954925F6A86757540B4"/>
                </w:placeholder>
                <w:text/>
              </w:sdtPr>
              <w:sdtEndPr/>
              <w:sdtContent>
                <w:r>
                  <w:rPr>
                    <w:rFonts w:cstheme="minorHAnsi"/>
                    <w:sz w:val="20"/>
                    <w:szCs w:val="20"/>
                  </w:rPr>
                  <w:t>3</w:t>
                </w:r>
              </w:sdtContent>
            </w:sdt>
            <w:r w:rsidRPr="00260675">
              <w:rPr>
                <w:rFonts w:cstheme="minorHAnsi"/>
                <w:sz w:val="20"/>
                <w:szCs w:val="20"/>
              </w:rPr>
              <w:t xml:space="preserve"> days before the submission deadline. Responses to </w:t>
            </w:r>
            <w:r>
              <w:rPr>
                <w:rFonts w:cstheme="minorHAnsi"/>
                <w:sz w:val="20"/>
                <w:szCs w:val="20"/>
              </w:rPr>
              <w:t xml:space="preserve">the </w:t>
            </w:r>
            <w:r w:rsidRPr="00260675">
              <w:rPr>
                <w:rFonts w:cstheme="minorHAnsi"/>
                <w:sz w:val="20"/>
                <w:szCs w:val="20"/>
              </w:rPr>
              <w:t xml:space="preserve">request for clarification will be </w:t>
            </w:r>
            <w:r>
              <w:rPr>
                <w:rFonts w:cstheme="minorHAnsi"/>
                <w:sz w:val="20"/>
                <w:szCs w:val="20"/>
              </w:rPr>
              <w:t xml:space="preserve">communicant via </w:t>
            </w:r>
            <w:r w:rsidRPr="00260675">
              <w:rPr>
                <w:rFonts w:cstheme="minorHAnsi"/>
                <w:sz w:val="20"/>
                <w:szCs w:val="20"/>
              </w:rPr>
              <w:t xml:space="preserve">ted </w:t>
            </w:r>
            <w:sdt>
              <w:sdtPr>
                <w:rPr>
                  <w:rFonts w:cstheme="minorHAnsi"/>
                  <w:sz w:val="20"/>
                  <w:szCs w:val="20"/>
                </w:rPr>
                <w:alias w:val="Insert method"/>
                <w:tag w:val="Insert method"/>
                <w:id w:val="-344174754"/>
                <w:placeholder>
                  <w:docPart w:val="B0BEDBA8768747BA8E2F209160E3074C"/>
                </w:placeholder>
                <w:text/>
              </w:sdtPr>
              <w:sdtEndPr/>
              <w:sdtContent>
                <w:r>
                  <w:rPr>
                    <w:rFonts w:cstheme="minorHAnsi"/>
                    <w:sz w:val="20"/>
                    <w:szCs w:val="20"/>
                  </w:rPr>
                  <w:t>email</w:t>
                </w:r>
              </w:sdtContent>
            </w:sdt>
            <w:r>
              <w:rPr>
                <w:rFonts w:cstheme="minorHAnsi"/>
                <w:sz w:val="20"/>
                <w:szCs w:val="20"/>
              </w:rPr>
              <w:t>.</w:t>
            </w:r>
          </w:p>
        </w:tc>
      </w:tr>
      <w:tr w:rsidR="00C35A5B" w:rsidRPr="000578F0" w14:paraId="41759CAA" w14:textId="77777777" w:rsidTr="00306E80">
        <w:tc>
          <w:tcPr>
            <w:tcW w:w="2689" w:type="dxa"/>
          </w:tcPr>
          <w:p w14:paraId="7F4DEBD5" w14:textId="77777777" w:rsidR="00C35A5B" w:rsidRDefault="00C35A5B" w:rsidP="00306E80">
            <w:pPr>
              <w:rPr>
                <w:b/>
                <w:bCs/>
                <w:sz w:val="20"/>
                <w:szCs w:val="20"/>
              </w:rPr>
            </w:pPr>
            <w:r w:rsidRPr="00CE7DF1">
              <w:rPr>
                <w:b/>
                <w:bCs/>
                <w:sz w:val="20"/>
                <w:szCs w:val="20"/>
              </w:rPr>
              <w:t>Evaluation method</w:t>
            </w:r>
          </w:p>
          <w:p w14:paraId="6B5D4EB3" w14:textId="77777777" w:rsidR="00C35A5B" w:rsidRPr="00CE7DF1" w:rsidRDefault="00C35A5B" w:rsidP="00306E80">
            <w:pPr>
              <w:rPr>
                <w:b/>
                <w:bCs/>
                <w:sz w:val="20"/>
                <w:szCs w:val="20"/>
              </w:rPr>
            </w:pPr>
          </w:p>
        </w:tc>
        <w:tc>
          <w:tcPr>
            <w:tcW w:w="7026" w:type="dxa"/>
          </w:tcPr>
          <w:p w14:paraId="75A120D6" w14:textId="77777777" w:rsidR="00C35A5B" w:rsidRPr="00260675" w:rsidRDefault="00D33B4C" w:rsidP="00306E80">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EndPr/>
              <w:sdtContent>
                <w:r w:rsidR="00C35A5B">
                  <w:rPr>
                    <w:rFonts w:ascii="MS Gothic" w:eastAsia="MS Gothic" w:hAnsi="MS Gothic" w:cstheme="minorHAnsi" w:hint="eastAsia"/>
                    <w:sz w:val="20"/>
                    <w:szCs w:val="20"/>
                  </w:rPr>
                  <w:t>☒</w:t>
                </w:r>
              </w:sdtContent>
            </w:sdt>
            <w:r w:rsidR="00C35A5B" w:rsidRPr="00D7211D">
              <w:rPr>
                <w:rFonts w:cstheme="minorHAnsi"/>
                <w:sz w:val="20"/>
                <w:szCs w:val="20"/>
              </w:rPr>
              <w:t>The contract will be awarded to the lowest price substantially compliant offer</w:t>
            </w:r>
          </w:p>
        </w:tc>
      </w:tr>
      <w:tr w:rsidR="00C35A5B" w:rsidRPr="000578F0" w14:paraId="7A5A8B49" w14:textId="77777777" w:rsidTr="001E00E7">
        <w:trPr>
          <w:trHeight w:val="1609"/>
        </w:trPr>
        <w:tc>
          <w:tcPr>
            <w:tcW w:w="9715" w:type="dxa"/>
            <w:gridSpan w:val="2"/>
          </w:tcPr>
          <w:tbl>
            <w:tblPr>
              <w:tblStyle w:val="TableGrid"/>
              <w:tblpPr w:leftFromText="180" w:rightFromText="180" w:vertAnchor="text" w:horzAnchor="margin" w:tblpY="-148"/>
              <w:tblOverlap w:val="never"/>
              <w:tblW w:w="0" w:type="auto"/>
              <w:tblLook w:val="04A0" w:firstRow="1" w:lastRow="0" w:firstColumn="1" w:lastColumn="0" w:noHBand="0" w:noVBand="1"/>
            </w:tblPr>
            <w:tblGrid>
              <w:gridCol w:w="7395"/>
              <w:gridCol w:w="2094"/>
            </w:tblGrid>
            <w:tr w:rsidR="00C35A5B" w:rsidRPr="00FC3E7A" w14:paraId="589235A1" w14:textId="77777777" w:rsidTr="00306E80">
              <w:tc>
                <w:tcPr>
                  <w:tcW w:w="9489" w:type="dxa"/>
                  <w:gridSpan w:val="2"/>
                </w:tcPr>
                <w:p w14:paraId="58080763" w14:textId="77777777" w:rsidR="00C35A5B" w:rsidRPr="00D33B4C" w:rsidRDefault="00C35A5B" w:rsidP="00306E80">
                  <w:pPr>
                    <w:rPr>
                      <w:rFonts w:cstheme="minorHAnsi"/>
                      <w:b/>
                      <w:bCs/>
                      <w:sz w:val="20"/>
                      <w:szCs w:val="20"/>
                    </w:rPr>
                  </w:pPr>
                  <w:r w:rsidRPr="00D33B4C">
                    <w:rPr>
                      <w:rFonts w:cstheme="minorHAnsi"/>
                      <w:b/>
                      <w:bCs/>
                      <w:sz w:val="20"/>
                      <w:szCs w:val="20"/>
                    </w:rPr>
                    <w:t>Evaluation criteria</w:t>
                  </w:r>
                </w:p>
                <w:p w14:paraId="471054CE" w14:textId="77777777" w:rsidR="00C35A5B" w:rsidRPr="00D33B4C" w:rsidRDefault="00C35A5B" w:rsidP="00306E80">
                  <w:pPr>
                    <w:rPr>
                      <w:rFonts w:cstheme="minorHAnsi"/>
                      <w:sz w:val="20"/>
                      <w:szCs w:val="20"/>
                    </w:rPr>
                  </w:pPr>
                </w:p>
              </w:tc>
            </w:tr>
            <w:tr w:rsidR="00C35A5B" w:rsidRPr="00FC3E7A" w14:paraId="7B353E31" w14:textId="77777777" w:rsidTr="00306E80">
              <w:tc>
                <w:tcPr>
                  <w:tcW w:w="7395" w:type="dxa"/>
                </w:tcPr>
                <w:p w14:paraId="7C2056AC" w14:textId="77777777" w:rsidR="00C35A5B" w:rsidRPr="00D33B4C" w:rsidRDefault="00C35A5B" w:rsidP="00306E80">
                  <w:pPr>
                    <w:rPr>
                      <w:rFonts w:cstheme="minorHAnsi"/>
                      <w:b/>
                      <w:bCs/>
                      <w:sz w:val="20"/>
                      <w:szCs w:val="20"/>
                    </w:rPr>
                  </w:pPr>
                  <w:r w:rsidRPr="00D33B4C">
                    <w:rPr>
                      <w:rFonts w:cstheme="minorHAnsi"/>
                      <w:b/>
                      <w:bCs/>
                      <w:sz w:val="20"/>
                      <w:szCs w:val="20"/>
                    </w:rPr>
                    <w:t xml:space="preserve">Technical </w:t>
                  </w:r>
                </w:p>
                <w:p w14:paraId="7FAA07FB" w14:textId="77777777" w:rsidR="00C35A5B" w:rsidRPr="00D33B4C" w:rsidRDefault="00C35A5B" w:rsidP="00306E80">
                  <w:pPr>
                    <w:rPr>
                      <w:rFonts w:cstheme="minorHAnsi"/>
                      <w:b/>
                      <w:sz w:val="20"/>
                      <w:szCs w:val="20"/>
                    </w:rPr>
                  </w:pPr>
                </w:p>
              </w:tc>
              <w:tc>
                <w:tcPr>
                  <w:tcW w:w="2094" w:type="dxa"/>
                </w:tcPr>
                <w:p w14:paraId="39011FFF" w14:textId="77777777" w:rsidR="00C35A5B" w:rsidRPr="00D33B4C" w:rsidRDefault="00C35A5B" w:rsidP="00306E80">
                  <w:pPr>
                    <w:rPr>
                      <w:rFonts w:cstheme="minorHAnsi"/>
                      <w:b/>
                      <w:sz w:val="20"/>
                      <w:szCs w:val="20"/>
                    </w:rPr>
                  </w:pPr>
                  <w:r w:rsidRPr="00D33B4C">
                    <w:rPr>
                      <w:rFonts w:cstheme="minorHAnsi"/>
                      <w:b/>
                      <w:sz w:val="20"/>
                      <w:szCs w:val="20"/>
                    </w:rPr>
                    <w:t xml:space="preserve">Score </w:t>
                  </w:r>
                </w:p>
              </w:tc>
            </w:tr>
            <w:tr w:rsidR="00C35A5B" w:rsidRPr="00FC3E7A" w14:paraId="49D17249" w14:textId="77777777" w:rsidTr="00306E80">
              <w:tc>
                <w:tcPr>
                  <w:tcW w:w="7395" w:type="dxa"/>
                </w:tcPr>
                <w:p w14:paraId="453CB0DD" w14:textId="18C9E2E2" w:rsidR="00C35A5B" w:rsidRPr="00D33B4C" w:rsidRDefault="00D33B4C" w:rsidP="0006457B">
                  <w:pPr>
                    <w:rPr>
                      <w:rFonts w:cstheme="minorHAnsi"/>
                      <w:sz w:val="20"/>
                      <w:szCs w:val="20"/>
                    </w:rPr>
                  </w:pPr>
                  <w:sdt>
                    <w:sdtPr>
                      <w:rPr>
                        <w:rFonts w:cstheme="minorHAnsi"/>
                        <w:sz w:val="20"/>
                        <w:szCs w:val="20"/>
                      </w:rPr>
                      <w:id w:val="-1850855818"/>
                      <w14:checkbox>
                        <w14:checked w14:val="0"/>
                        <w14:checkedState w14:val="2612" w14:font="MS Gothic"/>
                        <w14:uncheckedState w14:val="2610" w14:font="MS Gothic"/>
                      </w14:checkbox>
                    </w:sdtPr>
                    <w:sdtEndPr/>
                    <w:sdtContent>
                      <w:r w:rsidR="00E22A60" w:rsidRPr="00D33B4C">
                        <w:rPr>
                          <w:rFonts w:ascii="Segoe UI Symbol" w:eastAsia="MS Gothic" w:hAnsi="Segoe UI Symbol" w:cs="Segoe UI Symbol"/>
                          <w:sz w:val="20"/>
                          <w:szCs w:val="20"/>
                        </w:rPr>
                        <w:t>☐</w:t>
                      </w:r>
                    </w:sdtContent>
                  </w:sdt>
                  <w:r w:rsidR="00C35A5B" w:rsidRPr="00D33B4C">
                    <w:rPr>
                      <w:rFonts w:cstheme="minorHAnsi"/>
                      <w:spacing w:val="-2"/>
                      <w:sz w:val="20"/>
                      <w:szCs w:val="20"/>
                    </w:rPr>
                    <w:t xml:space="preserve"> Similar experience in terms of Scope, location, Cost, and subject matter- </w:t>
                  </w:r>
                  <w:r w:rsidR="00E22A60" w:rsidRPr="00D33B4C">
                    <w:rPr>
                      <w:rFonts w:cstheme="minorHAnsi"/>
                      <w:spacing w:val="-2"/>
                      <w:sz w:val="20"/>
                      <w:szCs w:val="20"/>
                    </w:rPr>
                    <w:t>2</w:t>
                  </w:r>
                  <w:r w:rsidR="00C35A5B" w:rsidRPr="00D33B4C">
                    <w:rPr>
                      <w:rFonts w:cstheme="minorHAnsi"/>
                      <w:spacing w:val="-2"/>
                      <w:sz w:val="20"/>
                      <w:szCs w:val="20"/>
                    </w:rPr>
                    <w:t xml:space="preserve"> or more contracts of equivalent nature and complexity. Exp</w:t>
                  </w:r>
                  <w:r w:rsidR="00306E80" w:rsidRPr="00D33B4C">
                    <w:rPr>
                      <w:rFonts w:cstheme="minorHAnsi"/>
                      <w:spacing w:val="-2"/>
                      <w:sz w:val="20"/>
                      <w:szCs w:val="20"/>
                    </w:rPr>
                    <w:t xml:space="preserve">erience </w:t>
                  </w:r>
                  <w:r w:rsidR="0006457B" w:rsidRPr="00D33B4C">
                    <w:rPr>
                      <w:rFonts w:cstheme="minorHAnsi"/>
                      <w:spacing w:val="-2"/>
                      <w:sz w:val="20"/>
                      <w:szCs w:val="20"/>
                    </w:rPr>
                    <w:t xml:space="preserve">working on master plan development and feasibility studies </w:t>
                  </w:r>
                  <w:r w:rsidR="00E22A60" w:rsidRPr="00D33B4C">
                    <w:rPr>
                      <w:rFonts w:cstheme="minorHAnsi"/>
                      <w:spacing w:val="-2"/>
                      <w:sz w:val="20"/>
                      <w:szCs w:val="20"/>
                    </w:rPr>
                    <w:t>in Somalia.</w:t>
                  </w:r>
                </w:p>
              </w:tc>
              <w:tc>
                <w:tcPr>
                  <w:tcW w:w="2094" w:type="dxa"/>
                </w:tcPr>
                <w:p w14:paraId="4459F324" w14:textId="77777777" w:rsidR="00C35A5B" w:rsidRPr="00D33B4C" w:rsidRDefault="00C35A5B" w:rsidP="00306E80">
                  <w:pPr>
                    <w:rPr>
                      <w:rFonts w:cstheme="minorHAnsi"/>
                      <w:sz w:val="20"/>
                      <w:szCs w:val="20"/>
                    </w:rPr>
                  </w:pPr>
                  <w:r w:rsidRPr="00D33B4C">
                    <w:rPr>
                      <w:rFonts w:cstheme="minorHAnsi"/>
                      <w:sz w:val="20"/>
                      <w:szCs w:val="20"/>
                    </w:rPr>
                    <w:t>Pass/Fail</w:t>
                  </w:r>
                </w:p>
              </w:tc>
            </w:tr>
            <w:tr w:rsidR="00C35A5B" w:rsidRPr="00FC3E7A" w14:paraId="2387DCE2" w14:textId="77777777" w:rsidTr="00306E80">
              <w:tc>
                <w:tcPr>
                  <w:tcW w:w="7395" w:type="dxa"/>
                </w:tcPr>
                <w:p w14:paraId="2079D209" w14:textId="77777777" w:rsidR="00C35A5B" w:rsidRPr="00D33B4C" w:rsidRDefault="00C35A5B" w:rsidP="0006457B">
                  <w:pPr>
                    <w:rPr>
                      <w:rFonts w:cstheme="minorHAnsi"/>
                      <w:sz w:val="20"/>
                      <w:szCs w:val="20"/>
                    </w:rPr>
                  </w:pPr>
                </w:p>
              </w:tc>
              <w:tc>
                <w:tcPr>
                  <w:tcW w:w="2094" w:type="dxa"/>
                </w:tcPr>
                <w:p w14:paraId="7C7B5C10" w14:textId="319D34DF" w:rsidR="00C35A5B" w:rsidRPr="00D33B4C" w:rsidRDefault="00C35A5B" w:rsidP="00306E80">
                  <w:pPr>
                    <w:rPr>
                      <w:rFonts w:cstheme="minorHAnsi"/>
                      <w:sz w:val="20"/>
                      <w:szCs w:val="20"/>
                    </w:rPr>
                  </w:pPr>
                </w:p>
              </w:tc>
            </w:tr>
            <w:tr w:rsidR="00C35A5B" w:rsidRPr="00FC3E7A" w14:paraId="2B505C78" w14:textId="77777777" w:rsidTr="00306E80">
              <w:tc>
                <w:tcPr>
                  <w:tcW w:w="7395" w:type="dxa"/>
                </w:tcPr>
                <w:p w14:paraId="3C636029" w14:textId="376B557C" w:rsidR="00C35A5B" w:rsidRPr="00D33B4C" w:rsidRDefault="00D33B4C" w:rsidP="00583C57">
                  <w:pPr>
                    <w:rPr>
                      <w:rFonts w:cstheme="minorHAnsi"/>
                      <w:sz w:val="20"/>
                      <w:szCs w:val="20"/>
                    </w:rPr>
                  </w:pPr>
                  <w:sdt>
                    <w:sdtPr>
                      <w:rPr>
                        <w:rFonts w:cstheme="minorHAnsi"/>
                        <w:sz w:val="20"/>
                        <w:szCs w:val="20"/>
                      </w:rPr>
                      <w:id w:val="-506901315"/>
                      <w14:checkbox>
                        <w14:checked w14:val="1"/>
                        <w14:checkedState w14:val="2612" w14:font="MS Gothic"/>
                        <w14:uncheckedState w14:val="2610" w14:font="MS Gothic"/>
                      </w14:checkbox>
                    </w:sdtPr>
                    <w:sdtEndPr/>
                    <w:sdtContent>
                      <w:r w:rsidR="00C35A5B" w:rsidRPr="00D33B4C">
                        <w:rPr>
                          <w:rFonts w:ascii="Segoe UI Symbol" w:eastAsia="MS Gothic" w:hAnsi="Segoe UI Symbol" w:cs="Segoe UI Symbol"/>
                          <w:sz w:val="20"/>
                          <w:szCs w:val="20"/>
                        </w:rPr>
                        <w:t>☒</w:t>
                      </w:r>
                    </w:sdtContent>
                  </w:sdt>
                  <w:r w:rsidR="00C35A5B" w:rsidRPr="00D33B4C">
                    <w:rPr>
                      <w:rFonts w:cstheme="minorHAnsi"/>
                      <w:b/>
                      <w:sz w:val="20"/>
                      <w:szCs w:val="20"/>
                    </w:rPr>
                    <w:t xml:space="preserve">Proposed work </w:t>
                  </w:r>
                  <w:r w:rsidR="00583C57" w:rsidRPr="00D33B4C">
                    <w:rPr>
                      <w:rFonts w:cstheme="minorHAnsi"/>
                      <w:b/>
                      <w:sz w:val="20"/>
                      <w:szCs w:val="20"/>
                    </w:rPr>
                    <w:t xml:space="preserve">plans for the development of the feasibility studies </w:t>
                  </w:r>
                  <w:r w:rsidR="00583C57" w:rsidRPr="00D33B4C">
                    <w:rPr>
                      <w:rFonts w:cstheme="minorHAnsi"/>
                      <w:spacing w:val="-2"/>
                      <w:sz w:val="20"/>
                      <w:szCs w:val="20"/>
                    </w:rPr>
                    <w:t>as per TOR</w:t>
                  </w:r>
                </w:p>
              </w:tc>
              <w:tc>
                <w:tcPr>
                  <w:tcW w:w="2094" w:type="dxa"/>
                </w:tcPr>
                <w:p w14:paraId="4B6CE314" w14:textId="77777777" w:rsidR="00C35A5B" w:rsidRPr="00D33B4C" w:rsidRDefault="00C35A5B" w:rsidP="00306E80">
                  <w:pPr>
                    <w:rPr>
                      <w:rFonts w:cstheme="minorHAnsi"/>
                      <w:sz w:val="20"/>
                      <w:szCs w:val="20"/>
                    </w:rPr>
                  </w:pPr>
                  <w:r w:rsidRPr="00D33B4C">
                    <w:rPr>
                      <w:rFonts w:cstheme="minorHAnsi"/>
                      <w:sz w:val="20"/>
                      <w:szCs w:val="20"/>
                    </w:rPr>
                    <w:t>Pass/Fail</w:t>
                  </w:r>
                </w:p>
              </w:tc>
            </w:tr>
            <w:tr w:rsidR="00C35A5B" w:rsidRPr="00FC3E7A" w14:paraId="1FDF7095" w14:textId="77777777" w:rsidTr="00306E80">
              <w:tc>
                <w:tcPr>
                  <w:tcW w:w="7395" w:type="dxa"/>
                </w:tcPr>
                <w:p w14:paraId="44F83824" w14:textId="2F2FB574" w:rsidR="00C35A5B" w:rsidRPr="00D33B4C" w:rsidRDefault="00D33B4C" w:rsidP="00306E80">
                  <w:pPr>
                    <w:rPr>
                      <w:rFonts w:eastAsia="Calibri" w:cstheme="minorHAnsi"/>
                      <w:b/>
                      <w:sz w:val="20"/>
                      <w:szCs w:val="20"/>
                    </w:rPr>
                  </w:pPr>
                  <w:sdt>
                    <w:sdtPr>
                      <w:rPr>
                        <w:rFonts w:cstheme="minorHAnsi"/>
                        <w:sz w:val="20"/>
                        <w:szCs w:val="20"/>
                      </w:rPr>
                      <w:id w:val="-480309935"/>
                      <w14:checkbox>
                        <w14:checked w14:val="1"/>
                        <w14:checkedState w14:val="2612" w14:font="MS Gothic"/>
                        <w14:uncheckedState w14:val="2610" w14:font="MS Gothic"/>
                      </w14:checkbox>
                    </w:sdtPr>
                    <w:sdtEndPr/>
                    <w:sdtContent>
                      <w:r w:rsidR="00C35A5B" w:rsidRPr="00D33B4C">
                        <w:rPr>
                          <w:rFonts w:ascii="Segoe UI Symbol" w:eastAsia="MS Gothic" w:hAnsi="Segoe UI Symbol" w:cs="Segoe UI Symbol"/>
                          <w:sz w:val="20"/>
                          <w:szCs w:val="20"/>
                        </w:rPr>
                        <w:t>☒</w:t>
                      </w:r>
                    </w:sdtContent>
                  </w:sdt>
                  <w:r w:rsidR="00C35A5B" w:rsidRPr="00D33B4C">
                    <w:rPr>
                      <w:rFonts w:eastAsia="Calibri" w:cstheme="minorHAnsi"/>
                      <w:b/>
                    </w:rPr>
                    <w:t xml:space="preserve"> </w:t>
                  </w:r>
                  <w:r w:rsidR="00C35A5B" w:rsidRPr="00D33B4C">
                    <w:rPr>
                      <w:rFonts w:eastAsia="Calibri" w:cstheme="minorHAnsi"/>
                      <w:b/>
                      <w:sz w:val="20"/>
                      <w:szCs w:val="20"/>
                    </w:rPr>
                    <w:t>Key professional staff qualifications and competence for the assignment</w:t>
                  </w:r>
                  <w:r w:rsidR="00E22A60" w:rsidRPr="00D33B4C">
                    <w:rPr>
                      <w:rFonts w:eastAsia="Calibri" w:cstheme="minorHAnsi"/>
                      <w:b/>
                      <w:sz w:val="20"/>
                      <w:szCs w:val="20"/>
                    </w:rPr>
                    <w:t xml:space="preserve"> (CV attached)</w:t>
                  </w:r>
                  <w:r w:rsidR="00C35A5B" w:rsidRPr="00D33B4C">
                    <w:rPr>
                      <w:rFonts w:eastAsia="Calibri" w:cstheme="minorHAnsi"/>
                      <w:b/>
                      <w:sz w:val="20"/>
                      <w:szCs w:val="20"/>
                    </w:rPr>
                    <w:t>-</w:t>
                  </w:r>
                </w:p>
                <w:p w14:paraId="574F60DF" w14:textId="576AF04F" w:rsidR="00583C57" w:rsidRPr="00D33B4C" w:rsidRDefault="00583C57" w:rsidP="00583C57">
                  <w:pPr>
                    <w:pStyle w:val="Default"/>
                    <w:numPr>
                      <w:ilvl w:val="0"/>
                      <w:numId w:val="3"/>
                    </w:numPr>
                    <w:spacing w:after="80"/>
                    <w:jc w:val="both"/>
                    <w:rPr>
                      <w:rFonts w:asciiTheme="minorHAnsi" w:hAnsiTheme="minorHAnsi" w:cstheme="minorHAnsi"/>
                      <w:sz w:val="22"/>
                      <w:szCs w:val="22"/>
                    </w:rPr>
                  </w:pPr>
                  <w:r w:rsidRPr="00D33B4C">
                    <w:rPr>
                      <w:rFonts w:asciiTheme="minorHAnsi" w:hAnsiTheme="minorHAnsi" w:cstheme="minorHAnsi"/>
                      <w:sz w:val="22"/>
                      <w:szCs w:val="22"/>
                    </w:rPr>
                    <w:t xml:space="preserve">Project Manager/Team leader with a master’s degree in </w:t>
                  </w:r>
                  <w:r w:rsidR="00B374DB" w:rsidRPr="00D33B4C">
                    <w:rPr>
                      <w:rFonts w:asciiTheme="minorHAnsi" w:hAnsiTheme="minorHAnsi" w:cstheme="minorHAnsi"/>
                      <w:sz w:val="22"/>
                      <w:szCs w:val="22"/>
                    </w:rPr>
                    <w:t>law</w:t>
                  </w:r>
                  <w:r w:rsidRPr="00D33B4C">
                    <w:rPr>
                      <w:rFonts w:asciiTheme="minorHAnsi" w:hAnsiTheme="minorHAnsi" w:cstheme="minorHAnsi"/>
                      <w:sz w:val="22"/>
                      <w:szCs w:val="22"/>
                    </w:rPr>
                    <w:t xml:space="preserve"> or equivalent qualification with 15 years or more professional experience in the field of water </w:t>
                  </w:r>
                  <w:r w:rsidR="00B374DB" w:rsidRPr="00D33B4C">
                    <w:rPr>
                      <w:rFonts w:asciiTheme="minorHAnsi" w:hAnsiTheme="minorHAnsi" w:cstheme="minorHAnsi"/>
                      <w:sz w:val="22"/>
                      <w:szCs w:val="22"/>
                    </w:rPr>
                    <w:t>management and PPP models</w:t>
                  </w:r>
                  <w:r w:rsidRPr="00D33B4C">
                    <w:rPr>
                      <w:rFonts w:asciiTheme="minorHAnsi" w:hAnsiTheme="minorHAnsi" w:cstheme="minorHAnsi"/>
                      <w:sz w:val="22"/>
                      <w:szCs w:val="22"/>
                    </w:rPr>
                    <w:t xml:space="preserve"> He/she should demonstrate management and administration experience. </w:t>
                  </w:r>
                </w:p>
                <w:p w14:paraId="1B4436C3" w14:textId="2C85C64E" w:rsidR="00583C57" w:rsidRPr="00D33B4C" w:rsidRDefault="00583C57" w:rsidP="00583C57">
                  <w:pPr>
                    <w:pStyle w:val="Default"/>
                    <w:numPr>
                      <w:ilvl w:val="0"/>
                      <w:numId w:val="3"/>
                    </w:numPr>
                    <w:spacing w:after="80"/>
                    <w:jc w:val="both"/>
                    <w:rPr>
                      <w:rFonts w:asciiTheme="minorHAnsi" w:hAnsiTheme="minorHAnsi" w:cstheme="minorHAnsi"/>
                      <w:sz w:val="22"/>
                      <w:szCs w:val="22"/>
                    </w:rPr>
                  </w:pPr>
                  <w:r w:rsidRPr="00D33B4C">
                    <w:rPr>
                      <w:rFonts w:asciiTheme="minorHAnsi" w:hAnsiTheme="minorHAnsi" w:cstheme="minorHAnsi"/>
                      <w:sz w:val="22"/>
                      <w:szCs w:val="22"/>
                    </w:rPr>
                    <w:t xml:space="preserve">Geographical Information System (GIS) and Remote Sensing expert- 5 years of experience  </w:t>
                  </w:r>
                </w:p>
                <w:p w14:paraId="22F591F6" w14:textId="39C5C5DB" w:rsidR="00583C57" w:rsidRPr="00D33B4C" w:rsidRDefault="00583C57" w:rsidP="00583C57">
                  <w:pPr>
                    <w:pStyle w:val="Default"/>
                    <w:numPr>
                      <w:ilvl w:val="0"/>
                      <w:numId w:val="3"/>
                    </w:numPr>
                    <w:spacing w:after="80"/>
                    <w:jc w:val="both"/>
                    <w:rPr>
                      <w:rFonts w:asciiTheme="minorHAnsi" w:hAnsiTheme="minorHAnsi" w:cstheme="minorHAnsi"/>
                      <w:sz w:val="22"/>
                      <w:szCs w:val="22"/>
                    </w:rPr>
                  </w:pPr>
                  <w:r w:rsidRPr="00D33B4C">
                    <w:rPr>
                      <w:rFonts w:asciiTheme="minorHAnsi" w:hAnsiTheme="minorHAnsi" w:cstheme="minorHAnsi"/>
                      <w:sz w:val="22"/>
                      <w:szCs w:val="22"/>
                    </w:rPr>
                    <w:t>Environmental, Social and Climate Change experts – 7 years of experience</w:t>
                  </w:r>
                </w:p>
                <w:p w14:paraId="41ED49E8" w14:textId="0DCB5691" w:rsidR="00583C57" w:rsidRPr="00D33B4C" w:rsidRDefault="00583C57" w:rsidP="00583C57">
                  <w:pPr>
                    <w:pStyle w:val="Default"/>
                    <w:numPr>
                      <w:ilvl w:val="0"/>
                      <w:numId w:val="3"/>
                    </w:numPr>
                    <w:spacing w:after="80"/>
                    <w:jc w:val="both"/>
                    <w:rPr>
                      <w:rFonts w:asciiTheme="minorHAnsi" w:hAnsiTheme="minorHAnsi" w:cstheme="minorHAnsi"/>
                      <w:sz w:val="22"/>
                      <w:szCs w:val="22"/>
                    </w:rPr>
                  </w:pPr>
                  <w:r w:rsidRPr="00D33B4C">
                    <w:rPr>
                      <w:rFonts w:asciiTheme="minorHAnsi" w:hAnsiTheme="minorHAnsi" w:cstheme="minorHAnsi"/>
                      <w:sz w:val="22"/>
                      <w:szCs w:val="22"/>
                    </w:rPr>
                    <w:lastRenderedPageBreak/>
                    <w:t>Technical specialists and civil engineers</w:t>
                  </w:r>
                  <w:r w:rsidR="008D51A9" w:rsidRPr="00D33B4C">
                    <w:rPr>
                      <w:rFonts w:asciiTheme="minorHAnsi" w:hAnsiTheme="minorHAnsi" w:cstheme="minorHAnsi"/>
                      <w:sz w:val="22"/>
                      <w:szCs w:val="22"/>
                    </w:rPr>
                    <w:t xml:space="preserve">- 5 years minimum experience </w:t>
                  </w:r>
                </w:p>
                <w:p w14:paraId="47392452" w14:textId="316A504A" w:rsidR="00583C57" w:rsidRPr="00D33B4C" w:rsidRDefault="00583C57" w:rsidP="00583C57">
                  <w:pPr>
                    <w:pStyle w:val="Default"/>
                    <w:numPr>
                      <w:ilvl w:val="0"/>
                      <w:numId w:val="3"/>
                    </w:numPr>
                    <w:spacing w:after="80"/>
                    <w:jc w:val="both"/>
                    <w:rPr>
                      <w:rFonts w:asciiTheme="minorHAnsi" w:hAnsiTheme="minorHAnsi" w:cstheme="minorHAnsi"/>
                      <w:sz w:val="22"/>
                      <w:szCs w:val="22"/>
                    </w:rPr>
                  </w:pPr>
                  <w:r w:rsidRPr="00D33B4C">
                    <w:rPr>
                      <w:rFonts w:asciiTheme="minorHAnsi" w:hAnsiTheme="minorHAnsi" w:cstheme="minorHAnsi"/>
                      <w:sz w:val="22"/>
                      <w:szCs w:val="22"/>
                    </w:rPr>
                    <w:t>Integrated water resource management expert</w:t>
                  </w:r>
                  <w:r w:rsidR="00E22A60" w:rsidRPr="00D33B4C">
                    <w:rPr>
                      <w:rFonts w:asciiTheme="minorHAnsi" w:hAnsiTheme="minorHAnsi" w:cstheme="minorHAnsi"/>
                      <w:sz w:val="22"/>
                      <w:szCs w:val="22"/>
                    </w:rPr>
                    <w:t>- 7 years of experience</w:t>
                  </w:r>
                </w:p>
                <w:p w14:paraId="76332BDD" w14:textId="569705D1" w:rsidR="00583C57" w:rsidRPr="00D33B4C" w:rsidRDefault="00583C57" w:rsidP="00583C57">
                  <w:pPr>
                    <w:pStyle w:val="Default"/>
                    <w:numPr>
                      <w:ilvl w:val="0"/>
                      <w:numId w:val="3"/>
                    </w:numPr>
                    <w:spacing w:after="80"/>
                    <w:jc w:val="both"/>
                    <w:rPr>
                      <w:rFonts w:asciiTheme="minorHAnsi" w:hAnsiTheme="minorHAnsi" w:cstheme="minorHAnsi"/>
                      <w:sz w:val="22"/>
                      <w:szCs w:val="22"/>
                    </w:rPr>
                  </w:pPr>
                  <w:r w:rsidRPr="00D33B4C">
                    <w:rPr>
                      <w:rFonts w:asciiTheme="minorHAnsi" w:hAnsiTheme="minorHAnsi" w:cstheme="minorHAnsi"/>
                      <w:sz w:val="22"/>
                      <w:szCs w:val="22"/>
                    </w:rPr>
                    <w:t>Financial specialists with knowledge in business and economic models- 5</w:t>
                  </w:r>
                  <w:r w:rsidR="00E22A60" w:rsidRPr="00D33B4C">
                    <w:rPr>
                      <w:rFonts w:asciiTheme="minorHAnsi" w:hAnsiTheme="minorHAnsi" w:cstheme="minorHAnsi"/>
                      <w:sz w:val="22"/>
                      <w:szCs w:val="22"/>
                    </w:rPr>
                    <w:t xml:space="preserve"> </w:t>
                  </w:r>
                  <w:r w:rsidRPr="00D33B4C">
                    <w:rPr>
                      <w:rFonts w:asciiTheme="minorHAnsi" w:hAnsiTheme="minorHAnsi" w:cstheme="minorHAnsi"/>
                      <w:sz w:val="22"/>
                      <w:szCs w:val="22"/>
                    </w:rPr>
                    <w:t>years of relevant</w:t>
                  </w:r>
                  <w:r w:rsidR="006E7AF3" w:rsidRPr="00D33B4C">
                    <w:rPr>
                      <w:rFonts w:asciiTheme="minorHAnsi" w:hAnsiTheme="minorHAnsi" w:cstheme="minorHAnsi"/>
                      <w:sz w:val="22"/>
                      <w:szCs w:val="22"/>
                    </w:rPr>
                    <w:t xml:space="preserve"> experience</w:t>
                  </w:r>
                </w:p>
                <w:p w14:paraId="2426A177" w14:textId="631D4BC2" w:rsidR="00583C57" w:rsidRPr="00D33B4C" w:rsidRDefault="00583C57" w:rsidP="00583C57">
                  <w:pPr>
                    <w:pStyle w:val="Default"/>
                    <w:numPr>
                      <w:ilvl w:val="0"/>
                      <w:numId w:val="3"/>
                    </w:numPr>
                    <w:spacing w:after="80"/>
                    <w:jc w:val="both"/>
                    <w:rPr>
                      <w:rFonts w:asciiTheme="minorHAnsi" w:hAnsiTheme="minorHAnsi" w:cstheme="minorHAnsi"/>
                      <w:sz w:val="22"/>
                      <w:szCs w:val="22"/>
                    </w:rPr>
                  </w:pPr>
                  <w:r w:rsidRPr="00D33B4C">
                    <w:rPr>
                      <w:rFonts w:asciiTheme="minorHAnsi" w:hAnsiTheme="minorHAnsi" w:cstheme="minorHAnsi"/>
                      <w:sz w:val="22"/>
                      <w:szCs w:val="22"/>
                    </w:rPr>
                    <w:t>Water governance expert with relevant experience in water laws knowledge of tariff legislation in Somalia</w:t>
                  </w:r>
                  <w:r w:rsidR="00B374DB" w:rsidRPr="00D33B4C">
                    <w:rPr>
                      <w:rFonts w:asciiTheme="minorHAnsi" w:hAnsiTheme="minorHAnsi" w:cstheme="minorHAnsi"/>
                      <w:sz w:val="22"/>
                      <w:szCs w:val="22"/>
                    </w:rPr>
                    <w:t xml:space="preserve"> or Kenya</w:t>
                  </w:r>
                  <w:r w:rsidRPr="00D33B4C">
                    <w:rPr>
                      <w:rFonts w:asciiTheme="minorHAnsi" w:hAnsiTheme="minorHAnsi" w:cstheme="minorHAnsi"/>
                      <w:sz w:val="22"/>
                      <w:szCs w:val="22"/>
                    </w:rPr>
                    <w:t xml:space="preserve">: 8 years of relevant experience </w:t>
                  </w:r>
                </w:p>
                <w:p w14:paraId="2BAB61A1" w14:textId="2BBB573B" w:rsidR="00C35A5B" w:rsidRPr="00D33B4C" w:rsidRDefault="00C35A5B" w:rsidP="00583C57">
                  <w:pPr>
                    <w:pStyle w:val="ListParagraph"/>
                    <w:numPr>
                      <w:ilvl w:val="0"/>
                      <w:numId w:val="3"/>
                    </w:numPr>
                    <w:spacing w:after="160" w:line="259" w:lineRule="auto"/>
                    <w:rPr>
                      <w:rFonts w:cstheme="minorHAnsi"/>
                      <w:spacing w:val="-2"/>
                      <w:sz w:val="20"/>
                    </w:rPr>
                  </w:pPr>
                </w:p>
              </w:tc>
              <w:tc>
                <w:tcPr>
                  <w:tcW w:w="2094" w:type="dxa"/>
                </w:tcPr>
                <w:p w14:paraId="68CD1D06" w14:textId="77777777" w:rsidR="00C35A5B" w:rsidRPr="00D33B4C" w:rsidRDefault="00C35A5B" w:rsidP="00306E80">
                  <w:pPr>
                    <w:rPr>
                      <w:rFonts w:cstheme="minorHAnsi"/>
                      <w:sz w:val="20"/>
                      <w:szCs w:val="20"/>
                    </w:rPr>
                  </w:pPr>
                  <w:r w:rsidRPr="00D33B4C">
                    <w:rPr>
                      <w:rFonts w:cstheme="minorHAnsi"/>
                      <w:sz w:val="20"/>
                      <w:szCs w:val="20"/>
                    </w:rPr>
                    <w:lastRenderedPageBreak/>
                    <w:t>Pass/Fail</w:t>
                  </w:r>
                </w:p>
              </w:tc>
            </w:tr>
            <w:tr w:rsidR="00C35A5B" w:rsidRPr="00FC3E7A" w14:paraId="42DC219C" w14:textId="77777777" w:rsidTr="00306E80">
              <w:trPr>
                <w:trHeight w:val="1207"/>
              </w:trPr>
              <w:tc>
                <w:tcPr>
                  <w:tcW w:w="7395" w:type="dxa"/>
                </w:tcPr>
                <w:p w14:paraId="3A02F912" w14:textId="1339996C" w:rsidR="00C35A5B" w:rsidRPr="00D33B4C" w:rsidRDefault="00D33B4C" w:rsidP="00E22A60">
                  <w:pPr>
                    <w:rPr>
                      <w:rFonts w:cstheme="minorHAnsi"/>
                      <w:sz w:val="20"/>
                      <w:szCs w:val="20"/>
                    </w:rPr>
                  </w:pPr>
                  <w:sdt>
                    <w:sdtPr>
                      <w:rPr>
                        <w:rFonts w:cstheme="minorHAnsi"/>
                        <w:sz w:val="20"/>
                        <w:szCs w:val="20"/>
                      </w:rPr>
                      <w:id w:val="1887912164"/>
                      <w14:checkbox>
                        <w14:checked w14:val="1"/>
                        <w14:checkedState w14:val="2612" w14:font="MS Gothic"/>
                        <w14:uncheckedState w14:val="2610" w14:font="MS Gothic"/>
                      </w14:checkbox>
                    </w:sdtPr>
                    <w:sdtEndPr/>
                    <w:sdtContent>
                      <w:r w:rsidR="00C35A5B" w:rsidRPr="00D33B4C">
                        <w:rPr>
                          <w:rFonts w:ascii="Segoe UI Symbol" w:eastAsia="MS Gothic" w:hAnsi="Segoe UI Symbol" w:cs="Segoe UI Symbol"/>
                          <w:sz w:val="20"/>
                          <w:szCs w:val="20"/>
                        </w:rPr>
                        <w:t>☒</w:t>
                      </w:r>
                    </w:sdtContent>
                  </w:sdt>
                  <w:r w:rsidR="00C35A5B" w:rsidRPr="00D33B4C">
                    <w:rPr>
                      <w:rFonts w:cstheme="minorHAnsi"/>
                      <w:b/>
                      <w:sz w:val="20"/>
                      <w:szCs w:val="20"/>
                    </w:rPr>
                    <w:t>A</w:t>
                  </w:r>
                  <w:r w:rsidR="00C35A5B" w:rsidRPr="00D33B4C">
                    <w:rPr>
                      <w:rFonts w:cstheme="minorHAnsi"/>
                      <w:kern w:val="1"/>
                    </w:rPr>
                    <w:t xml:space="preserve"> valid </w:t>
                  </w:r>
                  <w:r w:rsidR="00C35A5B" w:rsidRPr="00D33B4C">
                    <w:rPr>
                      <w:rFonts w:cstheme="minorHAnsi"/>
                    </w:rPr>
                    <w:t xml:space="preserve">Registration certificate </w:t>
                  </w:r>
                  <w:r w:rsidR="00E22A60" w:rsidRPr="00D33B4C">
                    <w:rPr>
                      <w:rFonts w:cstheme="minorHAnsi"/>
                    </w:rPr>
                    <w:t xml:space="preserve">to work in Somalia and particularly </w:t>
                  </w:r>
                  <w:r w:rsidRPr="00D33B4C">
                    <w:rPr>
                      <w:rFonts w:cstheme="minorHAnsi"/>
                    </w:rPr>
                    <w:t>Southwest</w:t>
                  </w:r>
                  <w:r w:rsidR="00E22A60" w:rsidRPr="00D33B4C">
                    <w:rPr>
                      <w:rFonts w:cstheme="minorHAnsi"/>
                    </w:rPr>
                    <w:t xml:space="preserve"> </w:t>
                  </w:r>
                  <w:r w:rsidR="00FC3E7A" w:rsidRPr="00D33B4C">
                    <w:rPr>
                      <w:rFonts w:cstheme="minorHAnsi"/>
                    </w:rPr>
                    <w:t>Administration</w:t>
                  </w:r>
                </w:p>
              </w:tc>
              <w:tc>
                <w:tcPr>
                  <w:tcW w:w="2094" w:type="dxa"/>
                </w:tcPr>
                <w:p w14:paraId="1F19FBC3" w14:textId="77777777" w:rsidR="00C35A5B" w:rsidRPr="00D33B4C" w:rsidRDefault="00C35A5B" w:rsidP="00306E80">
                  <w:pPr>
                    <w:rPr>
                      <w:rFonts w:cstheme="minorHAnsi"/>
                      <w:sz w:val="20"/>
                      <w:szCs w:val="20"/>
                    </w:rPr>
                  </w:pPr>
                  <w:r w:rsidRPr="00D33B4C">
                    <w:rPr>
                      <w:rFonts w:cstheme="minorHAnsi"/>
                      <w:sz w:val="20"/>
                      <w:szCs w:val="20"/>
                    </w:rPr>
                    <w:t>Pass/Fail</w:t>
                  </w:r>
                </w:p>
              </w:tc>
            </w:tr>
          </w:tbl>
          <w:p w14:paraId="0094C158" w14:textId="77777777" w:rsidR="00C35A5B" w:rsidRPr="00FC3E7A" w:rsidRDefault="00C35A5B" w:rsidP="00306E80">
            <w:pPr>
              <w:rPr>
                <w:rFonts w:cstheme="minorHAnsi"/>
                <w:spacing w:val="-2"/>
              </w:rPr>
            </w:pPr>
          </w:p>
          <w:p w14:paraId="100A37E7" w14:textId="77777777" w:rsidR="00F779F4" w:rsidRPr="00FC3E7A" w:rsidRDefault="00F779F4" w:rsidP="00F779F4">
            <w:pPr>
              <w:rPr>
                <w:rFonts w:cstheme="minorHAnsi"/>
              </w:rPr>
            </w:pPr>
          </w:p>
          <w:p w14:paraId="2E655FAE" w14:textId="77777777" w:rsidR="00F779F4" w:rsidRPr="00FC3E7A" w:rsidRDefault="00F779F4" w:rsidP="00F779F4">
            <w:pPr>
              <w:rPr>
                <w:rFonts w:cstheme="minorHAnsi"/>
              </w:rPr>
            </w:pPr>
          </w:p>
          <w:p w14:paraId="65DEEB99" w14:textId="77777777" w:rsidR="00F779F4" w:rsidRPr="00FC3E7A" w:rsidRDefault="00F779F4" w:rsidP="00F779F4">
            <w:pPr>
              <w:rPr>
                <w:rFonts w:cstheme="minorHAnsi"/>
              </w:rPr>
            </w:pPr>
          </w:p>
          <w:p w14:paraId="1202393D" w14:textId="77777777" w:rsidR="00F779F4" w:rsidRPr="00FC3E7A" w:rsidRDefault="00F779F4" w:rsidP="00F779F4">
            <w:pPr>
              <w:rPr>
                <w:rFonts w:cstheme="minorHAnsi"/>
              </w:rPr>
            </w:pPr>
          </w:p>
        </w:tc>
      </w:tr>
      <w:tr w:rsidR="00C35A5B" w:rsidRPr="000578F0" w14:paraId="4ACCAF35" w14:textId="77777777" w:rsidTr="00306E80">
        <w:tc>
          <w:tcPr>
            <w:tcW w:w="2689" w:type="dxa"/>
          </w:tcPr>
          <w:p w14:paraId="7E9E5D36" w14:textId="77777777" w:rsidR="00C35A5B" w:rsidRPr="008D756A" w:rsidRDefault="00C35A5B" w:rsidP="00306E80">
            <w:pPr>
              <w:rPr>
                <w:b/>
                <w:bCs/>
                <w:sz w:val="20"/>
                <w:szCs w:val="20"/>
              </w:rPr>
            </w:pPr>
            <w:r w:rsidRPr="008D756A">
              <w:rPr>
                <w:b/>
                <w:bCs/>
                <w:sz w:val="20"/>
                <w:szCs w:val="20"/>
              </w:rPr>
              <w:lastRenderedPageBreak/>
              <w:t>Right not to accept any quotation</w:t>
            </w:r>
          </w:p>
        </w:tc>
        <w:tc>
          <w:tcPr>
            <w:tcW w:w="7026" w:type="dxa"/>
          </w:tcPr>
          <w:p w14:paraId="1C6ADDD3" w14:textId="77777777" w:rsidR="00C35A5B" w:rsidRPr="008D756A" w:rsidRDefault="00D33B4C" w:rsidP="00306E80">
            <w:pPr>
              <w:rPr>
                <w:sz w:val="20"/>
                <w:szCs w:val="20"/>
              </w:rPr>
            </w:pPr>
            <w:sdt>
              <w:sdtPr>
                <w:rPr>
                  <w:sz w:val="20"/>
                  <w:szCs w:val="20"/>
                </w:rPr>
                <w:alias w:val="Name of organisation"/>
                <w:tag w:val="Name of organisation"/>
                <w:id w:val="-103807867"/>
                <w:placeholder>
                  <w:docPart w:val="5DB835ECA0504AA9AAC950B42E23D1DB"/>
                </w:placeholder>
                <w:text/>
              </w:sdtPr>
              <w:sdtEndPr/>
              <w:sdtContent>
                <w:r w:rsidR="00C35A5B" w:rsidRPr="008D756A">
                  <w:rPr>
                    <w:sz w:val="20"/>
                    <w:szCs w:val="20"/>
                  </w:rPr>
                  <w:t>IOM</w:t>
                </w:r>
              </w:sdtContent>
            </w:sdt>
            <w:r w:rsidR="00C35A5B" w:rsidRPr="008D756A">
              <w:rPr>
                <w:sz w:val="20"/>
                <w:szCs w:val="20"/>
              </w:rPr>
              <w:t xml:space="preserve"> is not bound to accept any quotation, nor award a contract or Purchase Order</w:t>
            </w:r>
          </w:p>
        </w:tc>
      </w:tr>
      <w:tr w:rsidR="00C35A5B" w:rsidRPr="000578F0" w14:paraId="01750197" w14:textId="77777777" w:rsidTr="00306E80">
        <w:tc>
          <w:tcPr>
            <w:tcW w:w="2689" w:type="dxa"/>
          </w:tcPr>
          <w:p w14:paraId="296A7001" w14:textId="77777777" w:rsidR="00C35A5B" w:rsidRPr="00CE7DF1" w:rsidRDefault="00C35A5B" w:rsidP="00306E80">
            <w:pPr>
              <w:rPr>
                <w:b/>
                <w:bCs/>
                <w:sz w:val="20"/>
                <w:szCs w:val="20"/>
              </w:rPr>
            </w:pPr>
            <w:r w:rsidRPr="00CE7DF1">
              <w:rPr>
                <w:b/>
                <w:bCs/>
                <w:sz w:val="20"/>
                <w:szCs w:val="20"/>
              </w:rPr>
              <w:t xml:space="preserve">Right to vary </w:t>
            </w:r>
            <w:r>
              <w:rPr>
                <w:b/>
                <w:bCs/>
                <w:sz w:val="20"/>
                <w:szCs w:val="20"/>
              </w:rPr>
              <w:t>requirements</w:t>
            </w:r>
            <w:r w:rsidRPr="00CE7DF1">
              <w:rPr>
                <w:b/>
                <w:bCs/>
                <w:sz w:val="20"/>
                <w:szCs w:val="20"/>
              </w:rPr>
              <w:t xml:space="preserve"> at </w:t>
            </w:r>
            <w:r>
              <w:rPr>
                <w:b/>
                <w:bCs/>
                <w:sz w:val="20"/>
                <w:szCs w:val="20"/>
              </w:rPr>
              <w:t xml:space="preserve">the </w:t>
            </w:r>
            <w:r w:rsidRPr="00CE7DF1">
              <w:rPr>
                <w:b/>
                <w:bCs/>
                <w:sz w:val="20"/>
                <w:szCs w:val="20"/>
              </w:rPr>
              <w:t>time of award</w:t>
            </w:r>
          </w:p>
        </w:tc>
        <w:tc>
          <w:tcPr>
            <w:tcW w:w="7026" w:type="dxa"/>
          </w:tcPr>
          <w:p w14:paraId="7357917B" w14:textId="77777777" w:rsidR="00C35A5B" w:rsidRPr="00260675" w:rsidRDefault="00C35A5B" w:rsidP="00306E80">
            <w:pPr>
              <w:rPr>
                <w:sz w:val="20"/>
                <w:szCs w:val="20"/>
              </w:rPr>
            </w:pPr>
            <w:r w:rsidRPr="00260675">
              <w:rPr>
                <w:rFonts w:cstheme="minorHAnsi"/>
                <w:bCs/>
                <w:sz w:val="20"/>
                <w:szCs w:val="20"/>
              </w:rPr>
              <w:t xml:space="preserve">At the time of award of </w:t>
            </w:r>
            <w:r>
              <w:rPr>
                <w:rFonts w:cstheme="minorHAnsi"/>
                <w:bCs/>
                <w:sz w:val="20"/>
                <w:szCs w:val="20"/>
              </w:rPr>
              <w:t xml:space="preserve">the </w:t>
            </w:r>
            <w:r w:rsidRPr="00260675">
              <w:rPr>
                <w:rFonts w:cstheme="minorHAnsi"/>
                <w:bCs/>
                <w:sz w:val="20"/>
                <w:szCs w:val="20"/>
              </w:rPr>
              <w:t xml:space="preserve">Contract or Purchase Order, </w:t>
            </w:r>
            <w:sdt>
              <w:sdtPr>
                <w:rPr>
                  <w:rFonts w:cstheme="minorHAnsi"/>
                  <w:bCs/>
                  <w:sz w:val="20"/>
                  <w:szCs w:val="20"/>
                </w:rPr>
                <w:alias w:val="Name of organisation"/>
                <w:tag w:val="Name of organisation"/>
                <w:id w:val="-1418095251"/>
                <w:placeholder>
                  <w:docPart w:val="0FF7A31EDEA64911B645B37626CB2A9D"/>
                </w:placeholder>
                <w:text/>
              </w:sdtPr>
              <w:sdtEndPr/>
              <w:sdtContent>
                <w:r>
                  <w:rPr>
                    <w:rFonts w:cstheme="minorHAnsi"/>
                    <w:bCs/>
                    <w:sz w:val="20"/>
                    <w:szCs w:val="20"/>
                  </w:rPr>
                  <w:t>IOM</w:t>
                </w:r>
              </w:sdtContent>
            </w:sdt>
            <w:r w:rsidRPr="00260675">
              <w:rPr>
                <w:rFonts w:cstheme="minorHAnsi"/>
                <w:bCs/>
                <w:sz w:val="20"/>
                <w:szCs w:val="20"/>
              </w:rPr>
              <w:t xml:space="preserve"> reserves the right to vary (increase or decrease) the quantity of services and/or goods, by up to a maximum </w:t>
            </w:r>
            <w:r>
              <w:rPr>
                <w:rFonts w:cstheme="minorHAnsi"/>
                <w:bCs/>
                <w:sz w:val="20"/>
                <w:szCs w:val="20"/>
              </w:rPr>
              <w:t xml:space="preserve">of </w:t>
            </w:r>
            <w:sdt>
              <w:sdtPr>
                <w:rPr>
                  <w:rFonts w:cstheme="minorHAnsi"/>
                  <w:bCs/>
                  <w:sz w:val="20"/>
                  <w:szCs w:val="20"/>
                </w:rPr>
                <w:alias w:val="Percentage as per Organisation's policy"/>
                <w:tag w:val="Percentage as per Organisation's policy"/>
                <w:id w:val="-39064509"/>
                <w:placeholder>
                  <w:docPart w:val="93D09E5464424780AB979937A34200DC"/>
                </w:placeholder>
                <w:text/>
              </w:sdtPr>
              <w:sdtEndPr/>
              <w:sdtContent>
                <w:r>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C35A5B" w:rsidRPr="000578F0" w14:paraId="75B7335C" w14:textId="77777777" w:rsidTr="00306E80">
        <w:tc>
          <w:tcPr>
            <w:tcW w:w="2689" w:type="dxa"/>
          </w:tcPr>
          <w:p w14:paraId="00CAB289" w14:textId="77777777" w:rsidR="00C35A5B" w:rsidRPr="00CE7DF1" w:rsidRDefault="00C35A5B" w:rsidP="00306E80">
            <w:pPr>
              <w:rPr>
                <w:b/>
                <w:bCs/>
                <w:sz w:val="20"/>
                <w:szCs w:val="20"/>
              </w:rPr>
            </w:pPr>
            <w:r w:rsidRPr="00CE7DF1">
              <w:rPr>
                <w:b/>
                <w:bCs/>
                <w:sz w:val="20"/>
                <w:szCs w:val="20"/>
              </w:rPr>
              <w:t>Type of Contract to be awarded</w:t>
            </w:r>
          </w:p>
        </w:tc>
        <w:tc>
          <w:tcPr>
            <w:tcW w:w="7026" w:type="dxa"/>
          </w:tcPr>
          <w:p w14:paraId="7B2FD97B" w14:textId="50EFA62D" w:rsidR="00C35A5B" w:rsidRPr="00260675" w:rsidRDefault="00D33B4C" w:rsidP="00306E80">
            <w:pPr>
              <w:rPr>
                <w:sz w:val="20"/>
                <w:szCs w:val="20"/>
                <w:highlight w:val="yellow"/>
              </w:rPr>
            </w:pPr>
            <w:sdt>
              <w:sdtPr>
                <w:rPr>
                  <w:sz w:val="20"/>
                  <w:szCs w:val="20"/>
                  <w:highlight w:val="yellow"/>
                </w:rPr>
                <w:alias w:val="Type of contract e.g. Purchase Order, LTA or other"/>
                <w:tag w:val="Type of contract e.g. Purchase Order, LTA or other"/>
                <w:id w:val="-1800217964"/>
                <w:placeholder>
                  <w:docPart w:val="5220BECA877847A28FEDE2A82247873E"/>
                </w:placeholder>
                <w:text/>
              </w:sdtPr>
              <w:sdtEndPr/>
              <w:sdtContent>
                <w:r w:rsidR="00F779F4" w:rsidRPr="00F779F4">
                  <w:rPr>
                    <w:sz w:val="20"/>
                    <w:szCs w:val="20"/>
                    <w:highlight w:val="yellow"/>
                  </w:rPr>
                  <w:t xml:space="preserve">Service </w:t>
                </w:r>
                <w:r w:rsidR="00C35A5B" w:rsidRPr="00F779F4">
                  <w:rPr>
                    <w:sz w:val="20"/>
                    <w:szCs w:val="20"/>
                    <w:highlight w:val="yellow"/>
                  </w:rPr>
                  <w:t>agreement</w:t>
                </w:r>
              </w:sdtContent>
            </w:sdt>
            <w:r w:rsidR="00C35A5B" w:rsidRPr="00260675">
              <w:rPr>
                <w:sz w:val="20"/>
                <w:szCs w:val="20"/>
              </w:rPr>
              <w:t xml:space="preserve"> </w:t>
            </w:r>
          </w:p>
        </w:tc>
      </w:tr>
      <w:tr w:rsidR="00F779F4" w:rsidRPr="000578F0" w14:paraId="66A08EDB" w14:textId="77777777" w:rsidTr="00306E80">
        <w:tc>
          <w:tcPr>
            <w:tcW w:w="2689" w:type="dxa"/>
          </w:tcPr>
          <w:p w14:paraId="0858F4D6" w14:textId="6DE3311F" w:rsidR="00F779F4" w:rsidRPr="00F779F4" w:rsidRDefault="00F779F4" w:rsidP="00F779F4">
            <w:pPr>
              <w:rPr>
                <w:b/>
                <w:bCs/>
                <w:sz w:val="20"/>
                <w:szCs w:val="20"/>
              </w:rPr>
            </w:pPr>
            <w:r w:rsidRPr="00F779F4">
              <w:rPr>
                <w:b/>
                <w:bCs/>
              </w:rPr>
              <w:t>Expected date for contract award.</w:t>
            </w:r>
          </w:p>
        </w:tc>
        <w:tc>
          <w:tcPr>
            <w:tcW w:w="7026" w:type="dxa"/>
          </w:tcPr>
          <w:p w14:paraId="57B57043" w14:textId="6803071F" w:rsidR="00F779F4" w:rsidRPr="00523B49" w:rsidRDefault="00297340" w:rsidP="00F779F4">
            <w:pPr>
              <w:rPr>
                <w:sz w:val="20"/>
                <w:szCs w:val="20"/>
              </w:rPr>
            </w:pPr>
            <w:r>
              <w:t>1</w:t>
            </w:r>
            <w:r w:rsidR="00A146BA">
              <w:t>5</w:t>
            </w:r>
            <w:r w:rsidRPr="00297340">
              <w:rPr>
                <w:vertAlign w:val="superscript"/>
              </w:rPr>
              <w:t>th</w:t>
            </w:r>
            <w:r>
              <w:t xml:space="preserve"> </w:t>
            </w:r>
            <w:r w:rsidR="00A146BA">
              <w:t>March</w:t>
            </w:r>
            <w:r>
              <w:t>2024</w:t>
            </w:r>
          </w:p>
        </w:tc>
      </w:tr>
      <w:tr w:rsidR="00C35A5B" w:rsidRPr="000578F0" w14:paraId="495DEAB5" w14:textId="77777777" w:rsidTr="00306E80">
        <w:tc>
          <w:tcPr>
            <w:tcW w:w="2689" w:type="dxa"/>
            <w:shd w:val="clear" w:color="auto" w:fill="auto"/>
          </w:tcPr>
          <w:p w14:paraId="103A42B1" w14:textId="77777777" w:rsidR="00C35A5B" w:rsidRPr="004178C3" w:rsidRDefault="00C35A5B" w:rsidP="00306E80">
            <w:pPr>
              <w:rPr>
                <w:b/>
                <w:bCs/>
                <w:sz w:val="20"/>
                <w:szCs w:val="20"/>
              </w:rPr>
            </w:pPr>
            <w:r w:rsidRPr="004178C3">
              <w:rPr>
                <w:b/>
                <w:bCs/>
                <w:sz w:val="20"/>
                <w:szCs w:val="20"/>
              </w:rPr>
              <w:t>Policies and procedures</w:t>
            </w:r>
          </w:p>
        </w:tc>
        <w:tc>
          <w:tcPr>
            <w:tcW w:w="7026" w:type="dxa"/>
            <w:shd w:val="clear" w:color="auto" w:fill="auto"/>
          </w:tcPr>
          <w:p w14:paraId="261D33EE" w14:textId="77777777" w:rsidR="00C35A5B" w:rsidRPr="004178C3" w:rsidRDefault="00C35A5B" w:rsidP="00306E80">
            <w:pPr>
              <w:rPr>
                <w:sz w:val="20"/>
                <w:szCs w:val="20"/>
              </w:rPr>
            </w:pPr>
            <w:r w:rsidRPr="004178C3">
              <w:rPr>
                <w:rFonts w:cstheme="minorHAnsi"/>
                <w:sz w:val="20"/>
                <w:szCs w:val="20"/>
              </w:rPr>
              <w:t xml:space="preserve">This RFQ is conducted in accordance with Policies and Procedures of </w:t>
            </w:r>
            <w:sdt>
              <w:sdtPr>
                <w:rPr>
                  <w:rFonts w:cstheme="minorHAnsi"/>
                  <w:sz w:val="20"/>
                  <w:szCs w:val="20"/>
                </w:rPr>
                <w:alias w:val="Name of organisation"/>
                <w:tag w:val="Name of organisation"/>
                <w:id w:val="532460774"/>
                <w:placeholder>
                  <w:docPart w:val="E20B933761AD405B957F269187C4A713"/>
                </w:placeholder>
                <w:text/>
              </w:sdtPr>
              <w:sdtEndPr/>
              <w:sdtContent>
                <w:r w:rsidRPr="004178C3">
                  <w:rPr>
                    <w:rFonts w:cstheme="minorHAnsi"/>
                    <w:sz w:val="20"/>
                    <w:szCs w:val="20"/>
                  </w:rPr>
                  <w:t>IOM</w:t>
                </w:r>
              </w:sdtContent>
            </w:sdt>
            <w:r w:rsidRPr="004178C3">
              <w:rPr>
                <w:rFonts w:cstheme="minorHAnsi"/>
                <w:sz w:val="20"/>
                <w:szCs w:val="20"/>
              </w:rPr>
              <w:t xml:space="preserve"> </w:t>
            </w:r>
          </w:p>
        </w:tc>
      </w:tr>
      <w:tr w:rsidR="00C35A5B" w:rsidRPr="000578F0" w14:paraId="0FA253E7" w14:textId="77777777" w:rsidTr="00306E80">
        <w:tc>
          <w:tcPr>
            <w:tcW w:w="2689" w:type="dxa"/>
          </w:tcPr>
          <w:p w14:paraId="3301F2E7" w14:textId="77777777" w:rsidR="00C35A5B" w:rsidRPr="00CE7DF1" w:rsidRDefault="00C35A5B" w:rsidP="00306E80">
            <w:pPr>
              <w:rPr>
                <w:b/>
                <w:bCs/>
                <w:sz w:val="20"/>
                <w:szCs w:val="20"/>
              </w:rPr>
            </w:pPr>
            <w:r w:rsidRPr="00CE7DF1">
              <w:rPr>
                <w:b/>
                <w:bCs/>
                <w:sz w:val="20"/>
                <w:szCs w:val="20"/>
              </w:rPr>
              <w:t>UNGM registration</w:t>
            </w:r>
          </w:p>
        </w:tc>
        <w:tc>
          <w:tcPr>
            <w:tcW w:w="7026" w:type="dxa"/>
          </w:tcPr>
          <w:p w14:paraId="6CD056E4" w14:textId="77777777" w:rsidR="00C35A5B" w:rsidRPr="00DB5236" w:rsidRDefault="00C35A5B" w:rsidP="00306E80">
            <w:pPr>
              <w:jc w:val="both"/>
              <w:rPr>
                <w:sz w:val="20"/>
                <w:szCs w:val="20"/>
              </w:rPr>
            </w:pPr>
            <w:bookmarkStart w:id="1" w:name="_Hlk105516379"/>
            <w:r>
              <w:rPr>
                <w:sz w:val="20"/>
                <w:szCs w:val="20"/>
              </w:rPr>
              <w:t xml:space="preserve">IOM is encouraging all suppliers to </w:t>
            </w:r>
            <w:r w:rsidRPr="00260675">
              <w:rPr>
                <w:sz w:val="20"/>
                <w:szCs w:val="20"/>
              </w:rPr>
              <w:t xml:space="preserve">register </w:t>
            </w:r>
            <w:r>
              <w:rPr>
                <w:sz w:val="20"/>
                <w:szCs w:val="20"/>
              </w:rPr>
              <w:t xml:space="preserve">at the </w:t>
            </w:r>
            <w:r w:rsidRPr="00260675">
              <w:rPr>
                <w:sz w:val="20"/>
                <w:szCs w:val="20"/>
              </w:rPr>
              <w:t xml:space="preserve">United Nations Global Marketplace (UNGM) website at </w:t>
            </w:r>
            <w:hyperlink r:id="rId9" w:history="1">
              <w:r w:rsidRPr="00260675">
                <w:rPr>
                  <w:rStyle w:val="Hyperlink"/>
                  <w:sz w:val="20"/>
                  <w:szCs w:val="20"/>
                </w:rPr>
                <w:t>www.ungm.org</w:t>
              </w:r>
            </w:hyperlink>
            <w:r w:rsidRPr="00260675">
              <w:rPr>
                <w:sz w:val="20"/>
                <w:szCs w:val="20"/>
              </w:rPr>
              <w:t>. The Bidder may still submit a quotation even if not registered with the UNGM, however, if the Bidder is selected for Contract award</w:t>
            </w:r>
            <w:r>
              <w:rPr>
                <w:sz w:val="20"/>
                <w:szCs w:val="20"/>
              </w:rPr>
              <w:t xml:space="preserve"> of USD 100,000 and above</w:t>
            </w:r>
            <w:r w:rsidRPr="00260675">
              <w:rPr>
                <w:sz w:val="20"/>
                <w:szCs w:val="20"/>
              </w:rPr>
              <w:t xml:space="preserve">, the Bidder </w:t>
            </w:r>
            <w:r>
              <w:rPr>
                <w:sz w:val="20"/>
                <w:szCs w:val="20"/>
              </w:rPr>
              <w:t>is recommended to</w:t>
            </w:r>
            <w:r w:rsidRPr="00260675">
              <w:rPr>
                <w:sz w:val="20"/>
                <w:szCs w:val="20"/>
              </w:rPr>
              <w:t xml:space="preserve"> register on the UNGM prior to contract signature</w:t>
            </w:r>
            <w:r w:rsidRPr="007A267E">
              <w:rPr>
                <w:sz w:val="20"/>
                <w:szCs w:val="20"/>
              </w:rPr>
              <w:t xml:space="preserve">. For vendors who do not have the technical means to register in UNGM, the UNGM has implemented an assisted vendor registration functionality that allows IOM procurement personnel to add local vendors to the UNGM. </w:t>
            </w:r>
            <w:r>
              <w:rPr>
                <w:sz w:val="20"/>
                <w:szCs w:val="20"/>
              </w:rPr>
              <w:t xml:space="preserve"> </w:t>
            </w:r>
            <w:bookmarkEnd w:id="1"/>
          </w:p>
        </w:tc>
      </w:tr>
    </w:tbl>
    <w:p w14:paraId="61798E1F" w14:textId="77777777" w:rsidR="00C35A5B" w:rsidRDefault="00C35A5B" w:rsidP="00C35A5B"/>
    <w:p w14:paraId="0F4E26DD" w14:textId="77777777" w:rsidR="00C35A5B" w:rsidRPr="008E32FE" w:rsidRDefault="00C35A5B" w:rsidP="00C35A5B">
      <w:r w:rsidRPr="008E32FE">
        <w:br w:type="page"/>
      </w:r>
    </w:p>
    <w:p w14:paraId="44359978" w14:textId="77777777" w:rsidR="00C35A5B" w:rsidRPr="00725DC3" w:rsidRDefault="00C35A5B" w:rsidP="00C35A5B">
      <w:pPr>
        <w:pStyle w:val="Heading2"/>
        <w:jc w:val="center"/>
        <w:rPr>
          <w:rFonts w:asciiTheme="minorHAnsi" w:hAnsiTheme="minorHAnsi" w:cstheme="minorHAnsi"/>
          <w:b/>
          <w:color w:val="auto"/>
          <w:sz w:val="24"/>
          <w:szCs w:val="24"/>
        </w:rPr>
      </w:pPr>
      <w:r w:rsidRPr="00725DC3">
        <w:rPr>
          <w:rFonts w:asciiTheme="minorHAnsi" w:hAnsiTheme="minorHAnsi" w:cstheme="minorHAnsi"/>
          <w:b/>
          <w:color w:val="auto"/>
          <w:sz w:val="24"/>
          <w:szCs w:val="24"/>
        </w:rPr>
        <w:lastRenderedPageBreak/>
        <w:t>ANNEX 1: SCHEDULE OF REQUIREMENTS</w:t>
      </w:r>
    </w:p>
    <w:p w14:paraId="574D5860" w14:textId="77777777" w:rsidR="00C35A5B" w:rsidRDefault="00C35A5B" w:rsidP="00C35A5B">
      <w:pPr>
        <w:rPr>
          <w:rFonts w:cstheme="minorHAnsi"/>
          <w:b/>
          <w:sz w:val="20"/>
          <w:szCs w:val="20"/>
        </w:rPr>
      </w:pPr>
      <w:r w:rsidRPr="005E5F03">
        <w:rPr>
          <w:rFonts w:cstheme="minorHAnsi"/>
          <w:b/>
          <w:sz w:val="20"/>
          <w:szCs w:val="20"/>
        </w:rPr>
        <w:t>Technical Specifications:</w:t>
      </w:r>
    </w:p>
    <w:p w14:paraId="7F8C3778" w14:textId="008DE3E2" w:rsidR="0065205E" w:rsidRDefault="00C35A5B" w:rsidP="00C35A5B">
      <w:pPr>
        <w:rPr>
          <w:b/>
          <w:spacing w:val="-3"/>
          <w:kern w:val="1"/>
        </w:rPr>
      </w:pPr>
      <w:r w:rsidRPr="00FC3E7A">
        <w:rPr>
          <w:rFonts w:cstheme="minorHAnsi"/>
          <w:b/>
          <w:sz w:val="20"/>
          <w:szCs w:val="20"/>
          <w:highlight w:val="yellow"/>
        </w:rPr>
        <w:t xml:space="preserve">As per </w:t>
      </w:r>
      <w:r w:rsidR="00FC3E7A" w:rsidRPr="00FC3E7A">
        <w:rPr>
          <w:rFonts w:cstheme="minorHAnsi"/>
          <w:b/>
          <w:sz w:val="20"/>
          <w:szCs w:val="20"/>
          <w:highlight w:val="yellow"/>
        </w:rPr>
        <w:t>the below TOR</w:t>
      </w:r>
      <w:r>
        <w:rPr>
          <w:b/>
          <w:spacing w:val="-3"/>
          <w:kern w:val="1"/>
        </w:rPr>
        <w:t xml:space="preserve"> </w:t>
      </w:r>
    </w:p>
    <w:p w14:paraId="08644124" w14:textId="77777777" w:rsidR="00B56F38" w:rsidRPr="00693DB6" w:rsidRDefault="00B56F38" w:rsidP="00B56F38">
      <w:pPr>
        <w:spacing w:before="240" w:line="276" w:lineRule="auto"/>
        <w:jc w:val="both"/>
        <w:rPr>
          <w:rFonts w:ascii="Georgia" w:hAnsi="Georgia"/>
          <w:b/>
          <w:bCs/>
          <w:sz w:val="24"/>
          <w:szCs w:val="24"/>
        </w:rPr>
      </w:pPr>
      <w:r w:rsidRPr="00693DB6">
        <w:rPr>
          <w:rFonts w:ascii="Georgia" w:hAnsi="Georgia"/>
          <w:b/>
          <w:bCs/>
          <w:sz w:val="24"/>
          <w:szCs w:val="24"/>
        </w:rPr>
        <w:t>Background</w:t>
      </w:r>
    </w:p>
    <w:p w14:paraId="0923CA63" w14:textId="77777777" w:rsidR="00B56F38" w:rsidRDefault="00B56F38" w:rsidP="00B56F38">
      <w:pPr>
        <w:spacing w:line="276" w:lineRule="auto"/>
        <w:jc w:val="both"/>
        <w:rPr>
          <w:rFonts w:ascii="Georgia" w:hAnsi="Georgia"/>
          <w:sz w:val="24"/>
          <w:szCs w:val="24"/>
        </w:rPr>
      </w:pPr>
      <w:r w:rsidRPr="00693DB6">
        <w:rPr>
          <w:rFonts w:ascii="Georgia" w:hAnsi="Georgia"/>
          <w:sz w:val="24"/>
          <w:szCs w:val="24"/>
        </w:rPr>
        <w:t>The Federal Government of Somalia, with funding from the African Development Bank, has implemented the Baidoa Urban Water Supply and Sanitation Project in partnership with the International Organization for Migration (IOM). The project aims to increase access to safe water, improve sanitation, strengthen capacity for improved water and sanitation services delivery, and reduce economic and social exclusion of poor and vulnerable groups in Baidoa town.</w:t>
      </w:r>
    </w:p>
    <w:p w14:paraId="3D17F64E" w14:textId="77777777" w:rsidR="00B56F38" w:rsidRDefault="00B56F38" w:rsidP="00B56F38">
      <w:pPr>
        <w:spacing w:line="276" w:lineRule="auto"/>
        <w:jc w:val="both"/>
        <w:rPr>
          <w:rFonts w:ascii="Georgia" w:hAnsi="Georgia"/>
          <w:sz w:val="24"/>
          <w:szCs w:val="24"/>
        </w:rPr>
      </w:pPr>
      <w:r w:rsidRPr="00261C51">
        <w:rPr>
          <w:rFonts w:ascii="Georgia" w:hAnsi="Georgia"/>
          <w:sz w:val="24"/>
          <w:szCs w:val="24"/>
        </w:rPr>
        <w:t xml:space="preserve">To ensure institutional sustainability of the project under Project Objective (c) and Component (ii), the client established a limited liability company that is responsible for Bulk water supply systems and for the distribution systems the existing private companies will be engaged to provide service delivery at last mile connection. </w:t>
      </w:r>
    </w:p>
    <w:p w14:paraId="5B50ECF8" w14:textId="77777777" w:rsidR="00B56F38" w:rsidRPr="009F318D" w:rsidRDefault="00B56F38" w:rsidP="00B56F38">
      <w:pPr>
        <w:pStyle w:val="Default"/>
        <w:spacing w:line="276" w:lineRule="auto"/>
        <w:jc w:val="both"/>
        <w:rPr>
          <w:rFonts w:ascii="Georgia" w:eastAsiaTheme="minorHAnsi" w:hAnsi="Georgia" w:cstheme="minorBidi"/>
          <w:color w:val="auto"/>
          <w:kern w:val="2"/>
        </w:rPr>
      </w:pPr>
      <w:r w:rsidRPr="009F318D">
        <w:rPr>
          <w:rFonts w:ascii="Georgia" w:eastAsiaTheme="minorHAnsi" w:hAnsi="Georgia" w:cstheme="minorBidi"/>
          <w:color w:val="auto"/>
          <w:kern w:val="2"/>
        </w:rPr>
        <w:t xml:space="preserve">Currently, </w:t>
      </w:r>
      <w:r w:rsidRPr="00D35394">
        <w:rPr>
          <w:rFonts w:ascii="Georgia" w:eastAsiaTheme="minorHAnsi" w:hAnsi="Georgia" w:cstheme="minorBidi"/>
          <w:color w:val="auto"/>
          <w:kern w:val="2"/>
        </w:rPr>
        <w:t>Baidoa's water supply services are primarily delivered by private entities. Three major operators dominate infrastructure development and service provision, while numerous smaller operators with mobile infrastructure (e.g., water trucks, carts) also contribute to meeting the community's needs. To enhance the sustainability and effectiveness of water service delivery, the project will adopt a collaborative approach. As a first step, all water service providers, regardless of size, will be engaged through a Public-Private Partnership (PPP) framework. This framework will be structured as a limited liability corporation, ensuring both private sector expertise and government participation.</w:t>
      </w:r>
      <w:r w:rsidRPr="009F318D">
        <w:rPr>
          <w:rFonts w:ascii="Georgia" w:eastAsiaTheme="minorHAnsi" w:hAnsi="Georgia" w:cstheme="minorBidi"/>
          <w:color w:val="auto"/>
          <w:kern w:val="2"/>
        </w:rPr>
        <w:t xml:space="preserve"> </w:t>
      </w:r>
    </w:p>
    <w:p w14:paraId="4A9FCFBE" w14:textId="77777777" w:rsidR="00B56F38" w:rsidRPr="009F318D" w:rsidRDefault="00B56F38" w:rsidP="00B56F38">
      <w:pPr>
        <w:pStyle w:val="Default"/>
        <w:spacing w:line="276" w:lineRule="auto"/>
        <w:jc w:val="both"/>
        <w:rPr>
          <w:rFonts w:ascii="Georgia" w:eastAsiaTheme="minorHAnsi" w:hAnsi="Georgia" w:cstheme="minorBidi"/>
          <w:color w:val="auto"/>
          <w:kern w:val="2"/>
        </w:rPr>
      </w:pPr>
    </w:p>
    <w:p w14:paraId="6FF18A35" w14:textId="77777777" w:rsidR="00B56F38" w:rsidRPr="009F318D" w:rsidRDefault="00B56F38" w:rsidP="00B56F38">
      <w:pPr>
        <w:pStyle w:val="Default"/>
        <w:spacing w:line="276" w:lineRule="auto"/>
        <w:jc w:val="both"/>
        <w:rPr>
          <w:rFonts w:ascii="Georgia" w:eastAsiaTheme="minorHAnsi" w:hAnsi="Georgia" w:cstheme="minorBidi"/>
          <w:color w:val="auto"/>
          <w:kern w:val="2"/>
        </w:rPr>
      </w:pPr>
      <w:r w:rsidRPr="00D35394">
        <w:rPr>
          <w:rFonts w:ascii="Georgia" w:eastAsiaTheme="minorHAnsi" w:hAnsi="Georgia" w:cstheme="minorBidi"/>
          <w:color w:val="auto"/>
          <w:kern w:val="2"/>
        </w:rPr>
        <w:t>The governance of this corporation will be grounded in relevant legislation, including corporate laws, PPP regulations, and sector-specific regulatory frameworks for licensed operators.</w:t>
      </w:r>
      <w:r w:rsidRPr="009F318D">
        <w:rPr>
          <w:rFonts w:ascii="Georgia" w:eastAsiaTheme="minorHAnsi" w:hAnsi="Georgia" w:cstheme="minorBidi"/>
          <w:color w:val="auto"/>
          <w:kern w:val="2"/>
        </w:rPr>
        <w:t xml:space="preserve"> This approach will foster transparency, accountability, and adherence to established standards, ultimately leading to improved water services for Baidoa's residents.</w:t>
      </w:r>
    </w:p>
    <w:p w14:paraId="204FF975" w14:textId="77777777" w:rsidR="00B56F38" w:rsidRPr="00693DB6" w:rsidRDefault="00B56F38" w:rsidP="00B56F38">
      <w:pPr>
        <w:spacing w:before="240" w:line="276" w:lineRule="auto"/>
        <w:jc w:val="both"/>
        <w:rPr>
          <w:rFonts w:ascii="Georgia" w:hAnsi="Georgia"/>
          <w:b/>
          <w:bCs/>
          <w:sz w:val="24"/>
          <w:szCs w:val="24"/>
        </w:rPr>
      </w:pPr>
      <w:r w:rsidRPr="00693DB6">
        <w:rPr>
          <w:rFonts w:ascii="Georgia" w:hAnsi="Georgia"/>
          <w:b/>
          <w:bCs/>
          <w:sz w:val="24"/>
          <w:szCs w:val="24"/>
        </w:rPr>
        <w:t>Objective</w:t>
      </w:r>
    </w:p>
    <w:p w14:paraId="3721CE0D" w14:textId="77777777" w:rsidR="00B56F38" w:rsidRPr="00693DB6" w:rsidRDefault="00B56F38" w:rsidP="00B56F38">
      <w:pPr>
        <w:spacing w:line="276" w:lineRule="auto"/>
        <w:jc w:val="both"/>
        <w:rPr>
          <w:rFonts w:ascii="Georgia" w:hAnsi="Georgia"/>
          <w:sz w:val="24"/>
          <w:szCs w:val="24"/>
        </w:rPr>
      </w:pPr>
      <w:r w:rsidRPr="00D35394">
        <w:rPr>
          <w:rFonts w:ascii="Georgia" w:hAnsi="Georgia"/>
          <w:sz w:val="24"/>
          <w:szCs w:val="24"/>
        </w:rPr>
        <w:t xml:space="preserve">The objective of this consultancy is to develop a Public-Private Partnership (PPP) concession agreement between the Government of </w:t>
      </w:r>
      <w:proofErr w:type="gramStart"/>
      <w:r w:rsidRPr="00D35394">
        <w:rPr>
          <w:rFonts w:ascii="Georgia" w:hAnsi="Georgia"/>
          <w:sz w:val="24"/>
          <w:szCs w:val="24"/>
        </w:rPr>
        <w:t>South West</w:t>
      </w:r>
      <w:proofErr w:type="gramEnd"/>
      <w:r w:rsidRPr="00D35394">
        <w:rPr>
          <w:rFonts w:ascii="Georgia" w:hAnsi="Georgia"/>
          <w:sz w:val="24"/>
          <w:szCs w:val="24"/>
        </w:rPr>
        <w:t xml:space="preserve"> State of Somalia and BAIWASCO, a limited liability corporation owned 70% by the Government and 30% by the private sector. The </w:t>
      </w:r>
      <w:r>
        <w:rPr>
          <w:rFonts w:ascii="Georgia" w:hAnsi="Georgia"/>
          <w:sz w:val="24"/>
          <w:szCs w:val="24"/>
        </w:rPr>
        <w:t>firm</w:t>
      </w:r>
      <w:r w:rsidRPr="00D35394">
        <w:rPr>
          <w:rFonts w:ascii="Georgia" w:hAnsi="Georgia"/>
          <w:sz w:val="24"/>
          <w:szCs w:val="24"/>
        </w:rPr>
        <w:t xml:space="preserve"> will also develop a bulk water services agreement between BAIWASCO and private water service providers, as well as define the roles and responsibilities between the Government, BAIWASCO, and private water service providers.</w:t>
      </w:r>
    </w:p>
    <w:p w14:paraId="688C9085" w14:textId="77777777" w:rsidR="00B56F38" w:rsidRDefault="00B56F38" w:rsidP="00B56F38">
      <w:pPr>
        <w:spacing w:line="276" w:lineRule="auto"/>
        <w:jc w:val="both"/>
        <w:rPr>
          <w:rFonts w:ascii="Georgia" w:hAnsi="Georgia"/>
          <w:b/>
          <w:bCs/>
          <w:sz w:val="24"/>
          <w:szCs w:val="24"/>
        </w:rPr>
      </w:pPr>
    </w:p>
    <w:p w14:paraId="661C8913" w14:textId="5ABB8FE8" w:rsidR="00B56F38" w:rsidRPr="00693DB6" w:rsidRDefault="00B56F38" w:rsidP="00B56F38">
      <w:pPr>
        <w:spacing w:line="276" w:lineRule="auto"/>
        <w:jc w:val="center"/>
        <w:rPr>
          <w:rFonts w:ascii="Georgia" w:hAnsi="Georgia"/>
          <w:b/>
          <w:bCs/>
          <w:sz w:val="24"/>
          <w:szCs w:val="24"/>
        </w:rPr>
      </w:pPr>
      <w:r w:rsidRPr="00693DB6">
        <w:rPr>
          <w:rFonts w:ascii="Georgia" w:hAnsi="Georgia"/>
          <w:b/>
          <w:bCs/>
          <w:sz w:val="24"/>
          <w:szCs w:val="24"/>
        </w:rPr>
        <w:t>Scope of Work</w:t>
      </w:r>
    </w:p>
    <w:p w14:paraId="6FC37CAF" w14:textId="77777777" w:rsidR="00B56F38" w:rsidRPr="00693DB6" w:rsidRDefault="00B56F38" w:rsidP="00B56F38">
      <w:pPr>
        <w:spacing w:line="276" w:lineRule="auto"/>
        <w:jc w:val="both"/>
        <w:rPr>
          <w:rFonts w:ascii="Georgia" w:hAnsi="Georgia"/>
          <w:sz w:val="24"/>
          <w:szCs w:val="24"/>
        </w:rPr>
      </w:pPr>
      <w:r w:rsidRPr="00693DB6">
        <w:rPr>
          <w:rFonts w:ascii="Georgia" w:hAnsi="Georgia"/>
          <w:sz w:val="24"/>
          <w:szCs w:val="24"/>
        </w:rPr>
        <w:lastRenderedPageBreak/>
        <w:t xml:space="preserve">The </w:t>
      </w:r>
      <w:r>
        <w:rPr>
          <w:rFonts w:ascii="Georgia" w:hAnsi="Georgia"/>
          <w:sz w:val="24"/>
          <w:szCs w:val="24"/>
        </w:rPr>
        <w:t xml:space="preserve">consultancy team </w:t>
      </w:r>
      <w:r w:rsidRPr="00693DB6">
        <w:rPr>
          <w:rFonts w:ascii="Georgia" w:hAnsi="Georgia"/>
          <w:sz w:val="24"/>
          <w:szCs w:val="24"/>
        </w:rPr>
        <w:t>will be responsible for the following tasks:</w:t>
      </w:r>
    </w:p>
    <w:p w14:paraId="39933D29" w14:textId="77777777" w:rsidR="00B56F38" w:rsidRPr="00693DB6" w:rsidRDefault="00B56F38" w:rsidP="00B56F38">
      <w:pPr>
        <w:pStyle w:val="ListParagraph"/>
        <w:numPr>
          <w:ilvl w:val="0"/>
          <w:numId w:val="19"/>
        </w:numPr>
        <w:spacing w:after="120" w:line="276" w:lineRule="auto"/>
        <w:contextualSpacing w:val="0"/>
        <w:jc w:val="both"/>
        <w:rPr>
          <w:rFonts w:ascii="Georgia" w:hAnsi="Georgia"/>
          <w:sz w:val="24"/>
          <w:szCs w:val="24"/>
        </w:rPr>
      </w:pPr>
      <w:r w:rsidRPr="00D35394">
        <w:rPr>
          <w:rFonts w:ascii="Georgia" w:hAnsi="Georgia"/>
          <w:sz w:val="24"/>
          <w:szCs w:val="24"/>
        </w:rPr>
        <w:t>Develop a PPP Concession Agreement</w:t>
      </w:r>
      <w:r w:rsidRPr="00693DB6">
        <w:rPr>
          <w:rFonts w:ascii="Georgia" w:hAnsi="Georgia"/>
          <w:sz w:val="24"/>
          <w:szCs w:val="24"/>
        </w:rPr>
        <w:t xml:space="preserve"> - The consultan</w:t>
      </w:r>
      <w:r>
        <w:rPr>
          <w:rFonts w:ascii="Georgia" w:hAnsi="Georgia"/>
          <w:sz w:val="24"/>
          <w:szCs w:val="24"/>
        </w:rPr>
        <w:t>cy</w:t>
      </w:r>
      <w:r w:rsidRPr="00693DB6">
        <w:rPr>
          <w:rFonts w:ascii="Georgia" w:hAnsi="Georgia"/>
          <w:sz w:val="24"/>
          <w:szCs w:val="24"/>
        </w:rPr>
        <w:t xml:space="preserve"> will develop a comprehensive PPP concession agreement between the Government of </w:t>
      </w:r>
      <w:proofErr w:type="gramStart"/>
      <w:r w:rsidRPr="00693DB6">
        <w:rPr>
          <w:rFonts w:ascii="Georgia" w:hAnsi="Georgia"/>
          <w:sz w:val="24"/>
          <w:szCs w:val="24"/>
        </w:rPr>
        <w:t>South West</w:t>
      </w:r>
      <w:proofErr w:type="gramEnd"/>
      <w:r w:rsidRPr="00693DB6">
        <w:rPr>
          <w:rFonts w:ascii="Georgia" w:hAnsi="Georgia"/>
          <w:sz w:val="24"/>
          <w:szCs w:val="24"/>
        </w:rPr>
        <w:t xml:space="preserve"> State of Somalia and BAIWASCO, outlining the terms and conditions of the partnership, including the rights and obligations of each party.</w:t>
      </w:r>
    </w:p>
    <w:p w14:paraId="609E23D6" w14:textId="77777777" w:rsidR="00B56F38" w:rsidRPr="00693DB6" w:rsidRDefault="00B56F38" w:rsidP="00B56F38">
      <w:pPr>
        <w:pStyle w:val="ListParagraph"/>
        <w:numPr>
          <w:ilvl w:val="0"/>
          <w:numId w:val="19"/>
        </w:numPr>
        <w:spacing w:after="120" w:line="276" w:lineRule="auto"/>
        <w:contextualSpacing w:val="0"/>
        <w:jc w:val="both"/>
        <w:rPr>
          <w:rFonts w:ascii="Georgia" w:hAnsi="Georgia"/>
          <w:sz w:val="24"/>
          <w:szCs w:val="24"/>
        </w:rPr>
      </w:pPr>
      <w:r w:rsidRPr="00693DB6">
        <w:rPr>
          <w:rFonts w:ascii="Georgia" w:hAnsi="Georgia"/>
          <w:sz w:val="24"/>
          <w:szCs w:val="24"/>
        </w:rPr>
        <w:t>Develop a Bulk Water Services Agreement - The consultan</w:t>
      </w:r>
      <w:r>
        <w:rPr>
          <w:rFonts w:ascii="Georgia" w:hAnsi="Georgia"/>
          <w:sz w:val="24"/>
          <w:szCs w:val="24"/>
        </w:rPr>
        <w:t>cy</w:t>
      </w:r>
      <w:r w:rsidRPr="00693DB6">
        <w:rPr>
          <w:rFonts w:ascii="Georgia" w:hAnsi="Georgia"/>
          <w:sz w:val="24"/>
          <w:szCs w:val="24"/>
        </w:rPr>
        <w:t xml:space="preserve"> will develop a bulk water services agreement between BAIWASCO and private water service providers, outlining the terms and conditions of the bulk water supply, including pricing, quantity, and water quality procedures.</w:t>
      </w:r>
    </w:p>
    <w:p w14:paraId="2DD1AFB2" w14:textId="77777777" w:rsidR="00B56F38" w:rsidRPr="00693DB6" w:rsidRDefault="00B56F38" w:rsidP="00B56F38">
      <w:pPr>
        <w:pStyle w:val="ListParagraph"/>
        <w:numPr>
          <w:ilvl w:val="0"/>
          <w:numId w:val="19"/>
        </w:numPr>
        <w:spacing w:after="120" w:line="276" w:lineRule="auto"/>
        <w:contextualSpacing w:val="0"/>
        <w:jc w:val="both"/>
        <w:rPr>
          <w:rFonts w:ascii="Georgia" w:hAnsi="Georgia"/>
          <w:sz w:val="24"/>
          <w:szCs w:val="24"/>
        </w:rPr>
      </w:pPr>
      <w:r w:rsidRPr="00693DB6">
        <w:rPr>
          <w:rFonts w:ascii="Georgia" w:hAnsi="Georgia"/>
          <w:sz w:val="24"/>
          <w:szCs w:val="24"/>
        </w:rPr>
        <w:t>Define Roles and Responsibilities - The consultan</w:t>
      </w:r>
      <w:r>
        <w:rPr>
          <w:rFonts w:ascii="Georgia" w:hAnsi="Georgia"/>
          <w:sz w:val="24"/>
          <w:szCs w:val="24"/>
        </w:rPr>
        <w:t>cy</w:t>
      </w:r>
      <w:r w:rsidRPr="00693DB6">
        <w:rPr>
          <w:rFonts w:ascii="Georgia" w:hAnsi="Georgia"/>
          <w:sz w:val="24"/>
          <w:szCs w:val="24"/>
        </w:rPr>
        <w:t xml:space="preserve"> will define the roles and responsibilities of the Government, BAIWASCO, and private water service providers, ensuring clarity and transparency in the management and operation of the water supply and sanitation services.</w:t>
      </w:r>
    </w:p>
    <w:p w14:paraId="604E092B" w14:textId="77777777" w:rsidR="00B56F38" w:rsidRPr="00693DB6" w:rsidRDefault="00B56F38" w:rsidP="00B56F38">
      <w:pPr>
        <w:pStyle w:val="ListParagraph"/>
        <w:numPr>
          <w:ilvl w:val="0"/>
          <w:numId w:val="19"/>
        </w:numPr>
        <w:spacing w:after="120" w:line="276" w:lineRule="auto"/>
        <w:contextualSpacing w:val="0"/>
        <w:jc w:val="both"/>
        <w:rPr>
          <w:rFonts w:ascii="Georgia" w:hAnsi="Georgia"/>
          <w:sz w:val="24"/>
          <w:szCs w:val="24"/>
        </w:rPr>
      </w:pPr>
      <w:r w:rsidRPr="00693DB6">
        <w:rPr>
          <w:rFonts w:ascii="Georgia" w:hAnsi="Georgia"/>
          <w:sz w:val="24"/>
          <w:szCs w:val="24"/>
        </w:rPr>
        <w:t>Ensure Compliance with Relevant Laws and Regulations - The consultan</w:t>
      </w:r>
      <w:r>
        <w:rPr>
          <w:rFonts w:ascii="Georgia" w:hAnsi="Georgia"/>
          <w:sz w:val="24"/>
          <w:szCs w:val="24"/>
        </w:rPr>
        <w:t>cy</w:t>
      </w:r>
      <w:r w:rsidRPr="00693DB6">
        <w:rPr>
          <w:rFonts w:ascii="Georgia" w:hAnsi="Georgia"/>
          <w:sz w:val="24"/>
          <w:szCs w:val="24"/>
        </w:rPr>
        <w:t xml:space="preserve"> will ensure that the agreements developed are compliant with the relevant laws and regulations of Somalia, including the PPP law, corporation law, and sector-specific regulatory frameworks.</w:t>
      </w:r>
    </w:p>
    <w:p w14:paraId="2CC297BB" w14:textId="77777777" w:rsidR="00B56F38" w:rsidRPr="005D6A98" w:rsidRDefault="00B56F38" w:rsidP="00B56F38">
      <w:pPr>
        <w:pStyle w:val="ListParagraph"/>
        <w:numPr>
          <w:ilvl w:val="0"/>
          <w:numId w:val="19"/>
        </w:numPr>
        <w:spacing w:after="120" w:line="276" w:lineRule="auto"/>
        <w:contextualSpacing w:val="0"/>
        <w:jc w:val="both"/>
        <w:rPr>
          <w:rFonts w:ascii="Georgia" w:hAnsi="Georgia"/>
          <w:sz w:val="24"/>
          <w:szCs w:val="24"/>
        </w:rPr>
      </w:pPr>
      <w:r w:rsidRPr="00DC4341">
        <w:rPr>
          <w:rFonts w:ascii="Georgia" w:hAnsi="Georgia"/>
          <w:sz w:val="24"/>
          <w:szCs w:val="24"/>
        </w:rPr>
        <w:t>Conduct a Stakeholder Consultations</w:t>
      </w:r>
      <w:r w:rsidRPr="00693DB6">
        <w:rPr>
          <w:rFonts w:ascii="Georgia" w:hAnsi="Georgia"/>
          <w:sz w:val="24"/>
          <w:szCs w:val="24"/>
        </w:rPr>
        <w:t xml:space="preserve"> - The consultan</w:t>
      </w:r>
      <w:r>
        <w:rPr>
          <w:rFonts w:ascii="Georgia" w:hAnsi="Georgia"/>
          <w:sz w:val="24"/>
          <w:szCs w:val="24"/>
        </w:rPr>
        <w:t>cy</w:t>
      </w:r>
      <w:r w:rsidRPr="00693DB6">
        <w:rPr>
          <w:rFonts w:ascii="Georgia" w:hAnsi="Georgia"/>
          <w:sz w:val="24"/>
          <w:szCs w:val="24"/>
        </w:rPr>
        <w:t xml:space="preserve"> will conduct stakeholder consultations with relevant government agencies, BAIWASCO, private water service providers, </w:t>
      </w:r>
      <w:r w:rsidRPr="005D6A98">
        <w:rPr>
          <w:rFonts w:ascii="Georgia" w:hAnsi="Georgia"/>
          <w:sz w:val="24"/>
          <w:szCs w:val="24"/>
        </w:rPr>
        <w:t>local communities and other stakeholders to ensure that the agreements developed are feasible and acceptable to all parties.</w:t>
      </w:r>
    </w:p>
    <w:p w14:paraId="4043A3FF" w14:textId="77777777" w:rsidR="00B56F38" w:rsidRPr="005D6A98" w:rsidRDefault="00B56F38" w:rsidP="00B56F38">
      <w:pPr>
        <w:pStyle w:val="ListParagraph"/>
        <w:numPr>
          <w:ilvl w:val="0"/>
          <w:numId w:val="19"/>
        </w:numPr>
        <w:spacing w:after="120" w:line="276" w:lineRule="auto"/>
        <w:contextualSpacing w:val="0"/>
        <w:jc w:val="both"/>
        <w:rPr>
          <w:rFonts w:ascii="Georgia" w:hAnsi="Georgia"/>
          <w:sz w:val="24"/>
          <w:szCs w:val="24"/>
        </w:rPr>
      </w:pPr>
      <w:r w:rsidRPr="005D6A98">
        <w:rPr>
          <w:rFonts w:ascii="Georgia" w:hAnsi="Georgia"/>
          <w:sz w:val="24"/>
          <w:szCs w:val="24"/>
        </w:rPr>
        <w:t>Require Compliance to Environmental and Social (E&amp;S) Requirements- The consultan</w:t>
      </w:r>
      <w:r>
        <w:rPr>
          <w:rFonts w:ascii="Georgia" w:hAnsi="Georgia"/>
          <w:sz w:val="24"/>
          <w:szCs w:val="24"/>
        </w:rPr>
        <w:t>cy</w:t>
      </w:r>
      <w:r w:rsidRPr="005D6A98">
        <w:rPr>
          <w:rFonts w:ascii="Georgia" w:hAnsi="Georgia"/>
          <w:sz w:val="24"/>
          <w:szCs w:val="24"/>
        </w:rPr>
        <w:t xml:space="preserve"> will ensure the Baidoa Urban Water Supply and Sanitation Project is implemented in a socially responsible and environmentally sustainable manner, benefiting local communities, safeguarding vulnerable community members and promoting long-term development outcomes.  The consultant will ensure the partners adhere to the following E&amp;S </w:t>
      </w:r>
      <w:proofErr w:type="gramStart"/>
      <w:r w:rsidRPr="005D6A98">
        <w:rPr>
          <w:rFonts w:ascii="Georgia" w:hAnsi="Georgia"/>
          <w:sz w:val="24"/>
          <w:szCs w:val="24"/>
        </w:rPr>
        <w:t>aspects:-</w:t>
      </w:r>
      <w:proofErr w:type="gramEnd"/>
    </w:p>
    <w:p w14:paraId="7DF736EA" w14:textId="77777777" w:rsidR="00B56F38" w:rsidRPr="005D6A98" w:rsidRDefault="00B56F38" w:rsidP="00B56F38">
      <w:pPr>
        <w:pStyle w:val="ListParagraph"/>
        <w:spacing w:after="120" w:line="276" w:lineRule="auto"/>
        <w:ind w:left="1418"/>
        <w:contextualSpacing w:val="0"/>
        <w:jc w:val="both"/>
        <w:rPr>
          <w:rFonts w:ascii="Georgia" w:hAnsi="Georgia"/>
          <w:sz w:val="24"/>
          <w:szCs w:val="24"/>
        </w:rPr>
      </w:pPr>
      <w:r w:rsidRPr="005D6A98">
        <w:rPr>
          <w:rFonts w:ascii="Georgia" w:hAnsi="Georgia"/>
          <w:sz w:val="24"/>
          <w:szCs w:val="24"/>
        </w:rPr>
        <w:t>Reservoir water treatment - Treating water stored in the 2 water tanks to make it safe for drinking water supply. Require regular water testing to trace changes in quality Continuous training on water handling methods and hygiene to mitigate contamination</w:t>
      </w:r>
    </w:p>
    <w:p w14:paraId="1002A194" w14:textId="77777777" w:rsidR="00B56F38" w:rsidRPr="005D6A98" w:rsidRDefault="00B56F38" w:rsidP="00B56F38">
      <w:pPr>
        <w:pStyle w:val="ListParagraph"/>
        <w:spacing w:after="120" w:line="276" w:lineRule="auto"/>
        <w:ind w:left="1440"/>
        <w:jc w:val="both"/>
        <w:rPr>
          <w:rFonts w:ascii="Georgia" w:hAnsi="Georgia"/>
          <w:sz w:val="24"/>
          <w:szCs w:val="24"/>
        </w:rPr>
      </w:pPr>
      <w:r w:rsidRPr="005D6A98">
        <w:rPr>
          <w:rFonts w:ascii="Georgia" w:hAnsi="Georgia"/>
          <w:sz w:val="24"/>
          <w:szCs w:val="24"/>
        </w:rPr>
        <w:t>Community Health and Safety- Include provisions in the concession agreements to ensure that the project adheres to health and safety standards to protect workers, communities, and the environment.</w:t>
      </w:r>
    </w:p>
    <w:p w14:paraId="4FFD53E7" w14:textId="77777777" w:rsidR="00B56F38" w:rsidRPr="005D6A98" w:rsidRDefault="00B56F38" w:rsidP="00B56F38">
      <w:pPr>
        <w:pStyle w:val="ListParagraph"/>
        <w:spacing w:after="120" w:line="276" w:lineRule="auto"/>
        <w:ind w:left="1440"/>
        <w:contextualSpacing w:val="0"/>
        <w:jc w:val="both"/>
        <w:rPr>
          <w:rFonts w:ascii="Georgia" w:hAnsi="Georgia"/>
          <w:sz w:val="24"/>
          <w:szCs w:val="24"/>
        </w:rPr>
      </w:pPr>
      <w:r w:rsidRPr="005D6A98">
        <w:rPr>
          <w:rFonts w:ascii="Georgia" w:hAnsi="Georgia"/>
          <w:sz w:val="24"/>
          <w:szCs w:val="24"/>
        </w:rPr>
        <w:t xml:space="preserve">Develop emergency response plans and procedures to address potential accidents, spills, or other incidents during implementation. </w:t>
      </w:r>
    </w:p>
    <w:p w14:paraId="4488940B" w14:textId="77777777" w:rsidR="00B56F38" w:rsidRPr="005D6A98" w:rsidRDefault="00B56F38" w:rsidP="00B56F38">
      <w:pPr>
        <w:pStyle w:val="ListParagraph"/>
        <w:spacing w:after="120" w:line="276" w:lineRule="auto"/>
        <w:ind w:left="1440"/>
        <w:contextualSpacing w:val="0"/>
        <w:jc w:val="both"/>
        <w:rPr>
          <w:rFonts w:ascii="Georgia" w:hAnsi="Georgia"/>
          <w:sz w:val="24"/>
          <w:szCs w:val="24"/>
        </w:rPr>
      </w:pPr>
      <w:r w:rsidRPr="005D6A98">
        <w:rPr>
          <w:rFonts w:ascii="Georgia" w:hAnsi="Georgia"/>
          <w:sz w:val="24"/>
          <w:szCs w:val="24"/>
        </w:rPr>
        <w:t xml:space="preserve">Control Access to Water Facilities – All water tanks, boreholes and affiliate facilities must be fenced and guarded 24/7 to maintain water quality, prevent contamination, ensure safety and compliance with regulatory standards. Require provision of a </w:t>
      </w:r>
      <w:r w:rsidRPr="005D6A98">
        <w:rPr>
          <w:rFonts w:ascii="Georgia" w:hAnsi="Georgia"/>
          <w:sz w:val="24"/>
          <w:szCs w:val="24"/>
        </w:rPr>
        <w:lastRenderedPageBreak/>
        <w:t xml:space="preserve">guardhouse present at facility and deployment of security guards to patrol and control access to water facilities. </w:t>
      </w:r>
    </w:p>
    <w:p w14:paraId="46A43CA4" w14:textId="77777777" w:rsidR="00B56F38" w:rsidRPr="005D6A98" w:rsidRDefault="00B56F38" w:rsidP="00B56F38">
      <w:pPr>
        <w:pStyle w:val="ListParagraph"/>
        <w:spacing w:after="120" w:line="276" w:lineRule="auto"/>
        <w:ind w:left="1440"/>
        <w:jc w:val="both"/>
        <w:rPr>
          <w:rFonts w:ascii="Georgia" w:hAnsi="Georgia"/>
          <w:sz w:val="24"/>
          <w:szCs w:val="24"/>
        </w:rPr>
      </w:pPr>
      <w:r w:rsidRPr="005D6A98">
        <w:rPr>
          <w:rFonts w:ascii="Georgia" w:hAnsi="Georgia"/>
          <w:sz w:val="24"/>
          <w:szCs w:val="24"/>
        </w:rPr>
        <w:t>Equitable Access and Affordability-</w:t>
      </w:r>
      <w:r w:rsidRPr="005D6A98">
        <w:t xml:space="preserve"> </w:t>
      </w:r>
      <w:r w:rsidRPr="005D6A98">
        <w:rPr>
          <w:rFonts w:ascii="Georgia" w:hAnsi="Georgia"/>
          <w:sz w:val="24"/>
          <w:szCs w:val="24"/>
        </w:rPr>
        <w:t>The Consultan</w:t>
      </w:r>
      <w:r>
        <w:rPr>
          <w:rFonts w:ascii="Georgia" w:hAnsi="Georgia"/>
          <w:sz w:val="24"/>
          <w:szCs w:val="24"/>
        </w:rPr>
        <w:t>cy</w:t>
      </w:r>
      <w:r w:rsidRPr="005D6A98">
        <w:rPr>
          <w:rFonts w:ascii="Georgia" w:hAnsi="Georgia"/>
          <w:sz w:val="24"/>
          <w:szCs w:val="24"/>
        </w:rPr>
        <w:t xml:space="preserve"> will ensure there are provision for equitable access to water supply services for vulnerable community members in Baidoa, regardless of socio-economic status or geographic location. The PPP agreements should provide targeted subsidies, fee waivers, or flexible payment options to ensure affordability for low-income households and vulnerable groups like IDPs, orphanages, mosques and marginalized settlements.</w:t>
      </w:r>
    </w:p>
    <w:p w14:paraId="25B746D5" w14:textId="77777777" w:rsidR="00B56F38" w:rsidRPr="005D6A98" w:rsidRDefault="00B56F38" w:rsidP="00B56F38">
      <w:pPr>
        <w:pStyle w:val="ListParagraph"/>
        <w:spacing w:after="120" w:line="276" w:lineRule="auto"/>
        <w:ind w:left="1440"/>
        <w:jc w:val="both"/>
        <w:rPr>
          <w:rFonts w:ascii="Georgia" w:hAnsi="Georgia"/>
          <w:sz w:val="24"/>
          <w:szCs w:val="24"/>
        </w:rPr>
      </w:pPr>
    </w:p>
    <w:p w14:paraId="03251866" w14:textId="77777777" w:rsidR="00B56F38" w:rsidRPr="005D6A98" w:rsidRDefault="00B56F38" w:rsidP="00B56F38">
      <w:pPr>
        <w:pStyle w:val="ListParagraph"/>
        <w:spacing w:after="120" w:line="276" w:lineRule="auto"/>
        <w:ind w:left="1440"/>
        <w:contextualSpacing w:val="0"/>
        <w:jc w:val="both"/>
        <w:rPr>
          <w:rFonts w:ascii="Georgia" w:hAnsi="Georgia"/>
          <w:sz w:val="24"/>
          <w:szCs w:val="24"/>
        </w:rPr>
      </w:pPr>
      <w:r w:rsidRPr="005D6A98">
        <w:rPr>
          <w:rFonts w:ascii="Georgia" w:hAnsi="Georgia"/>
          <w:sz w:val="24"/>
          <w:szCs w:val="24"/>
        </w:rPr>
        <w:t>Local Content, Employment and Training-The consultan</w:t>
      </w:r>
      <w:r>
        <w:rPr>
          <w:rFonts w:ascii="Georgia" w:hAnsi="Georgia"/>
          <w:sz w:val="24"/>
          <w:szCs w:val="24"/>
        </w:rPr>
        <w:t>cy</w:t>
      </w:r>
      <w:r w:rsidRPr="005D6A98">
        <w:rPr>
          <w:rFonts w:ascii="Georgia" w:hAnsi="Georgia"/>
          <w:sz w:val="24"/>
          <w:szCs w:val="24"/>
        </w:rPr>
        <w:t xml:space="preserve"> will ensure that local communities are actively engaged, employed, trained and benefit from the project's economic opportunities and social development outcomes. Include provisions in the concession agreement requiring the private operator to prioritize sourcing goods, materials, and services locally, the hiring of local community members as well as training, skills development, and capacity building opportunities for local workers to enhance their employability for project implementation, operation, and maintenance.</w:t>
      </w:r>
    </w:p>
    <w:p w14:paraId="4125AB51" w14:textId="77777777" w:rsidR="00B56F38" w:rsidRPr="005D6A98" w:rsidRDefault="00B56F38" w:rsidP="00B56F38">
      <w:pPr>
        <w:pStyle w:val="ListParagraph"/>
        <w:spacing w:after="120" w:line="276" w:lineRule="auto"/>
        <w:ind w:left="1440"/>
        <w:contextualSpacing w:val="0"/>
        <w:jc w:val="both"/>
        <w:rPr>
          <w:rFonts w:ascii="Georgia" w:hAnsi="Georgia"/>
          <w:sz w:val="24"/>
          <w:szCs w:val="24"/>
        </w:rPr>
      </w:pPr>
      <w:r w:rsidRPr="005D6A98">
        <w:rPr>
          <w:rFonts w:ascii="Georgia" w:hAnsi="Georgia"/>
          <w:sz w:val="24"/>
          <w:szCs w:val="24"/>
        </w:rPr>
        <w:t>Community Engagement, Empowerment and Consultation – The Consultan</w:t>
      </w:r>
      <w:r>
        <w:rPr>
          <w:rFonts w:ascii="Georgia" w:hAnsi="Georgia"/>
          <w:sz w:val="24"/>
          <w:szCs w:val="24"/>
        </w:rPr>
        <w:t>cy</w:t>
      </w:r>
      <w:r w:rsidRPr="005D6A98">
        <w:rPr>
          <w:rFonts w:ascii="Georgia" w:hAnsi="Georgia"/>
          <w:sz w:val="24"/>
          <w:szCs w:val="24"/>
        </w:rPr>
        <w:t xml:space="preserve"> shall ensure that vulnerable groups, including women, youth, and marginalized communities, have a voice in shaping water policies, programs, and interventions. The PPP </w:t>
      </w:r>
      <w:proofErr w:type="spellStart"/>
      <w:r w:rsidRPr="005D6A98">
        <w:rPr>
          <w:rFonts w:ascii="Georgia" w:hAnsi="Georgia"/>
          <w:sz w:val="24"/>
          <w:szCs w:val="24"/>
        </w:rPr>
        <w:t>agreememts</w:t>
      </w:r>
      <w:proofErr w:type="spellEnd"/>
      <w:r w:rsidRPr="005D6A98">
        <w:rPr>
          <w:rFonts w:ascii="Georgia" w:hAnsi="Georgia"/>
          <w:sz w:val="24"/>
          <w:szCs w:val="24"/>
        </w:rPr>
        <w:t xml:space="preserve"> should sensitize the public on sustainable water use practices and establish mechanisms for community feedback, grievance redressal, and dispute resolution to address concerns related to employment opportunities, </w:t>
      </w:r>
      <w:proofErr w:type="spellStart"/>
      <w:r w:rsidRPr="005D6A98">
        <w:rPr>
          <w:rFonts w:ascii="Georgia" w:hAnsi="Georgia"/>
          <w:sz w:val="24"/>
          <w:szCs w:val="24"/>
        </w:rPr>
        <w:t>labor</w:t>
      </w:r>
      <w:proofErr w:type="spellEnd"/>
      <w:r w:rsidRPr="005D6A98">
        <w:rPr>
          <w:rFonts w:ascii="Georgia" w:hAnsi="Georgia"/>
          <w:sz w:val="24"/>
          <w:szCs w:val="24"/>
        </w:rPr>
        <w:t xml:space="preserve"> rights, and social impacts </w:t>
      </w:r>
    </w:p>
    <w:p w14:paraId="5D2A06FC" w14:textId="77777777" w:rsidR="00B56F38" w:rsidRPr="005D6A98" w:rsidRDefault="00B56F38" w:rsidP="00B56F38">
      <w:pPr>
        <w:pStyle w:val="ListParagraph"/>
        <w:spacing w:after="120" w:line="276" w:lineRule="auto"/>
        <w:ind w:left="1440"/>
        <w:contextualSpacing w:val="0"/>
        <w:jc w:val="both"/>
        <w:rPr>
          <w:rFonts w:ascii="Georgia" w:hAnsi="Georgia"/>
          <w:sz w:val="24"/>
          <w:szCs w:val="24"/>
        </w:rPr>
      </w:pPr>
      <w:r w:rsidRPr="005D6A98">
        <w:rPr>
          <w:rFonts w:ascii="Georgia" w:hAnsi="Georgia"/>
          <w:sz w:val="24"/>
          <w:szCs w:val="24"/>
        </w:rPr>
        <w:t xml:space="preserve">Landscape and maintenance – The Consultant shall require the project stakeholders to ensure that water facilities are not only functional and reliable but also aesthetically pleasing, environmentally sustainable, and well-maintained for the benefit of the community and the surrounding environment. The PPP Agreements should require the private operator to enhance the restoration, tree planting and landscaping of the water facilities sites and submit regular reports on landscaping activities, maintenance schedules, and vegetation management practices, including any deviations or incidents. </w:t>
      </w:r>
    </w:p>
    <w:p w14:paraId="305AEA1C" w14:textId="77777777" w:rsidR="00B56F38" w:rsidRPr="005D6A98" w:rsidRDefault="00B56F38" w:rsidP="00B56F38">
      <w:pPr>
        <w:spacing w:before="240" w:line="276" w:lineRule="auto"/>
        <w:jc w:val="both"/>
        <w:rPr>
          <w:rFonts w:ascii="Georgia" w:hAnsi="Georgia"/>
          <w:b/>
          <w:bCs/>
          <w:sz w:val="24"/>
          <w:szCs w:val="24"/>
        </w:rPr>
      </w:pPr>
    </w:p>
    <w:p w14:paraId="2AD3F19D" w14:textId="77777777" w:rsidR="00B56F38" w:rsidRPr="005D6A98" w:rsidRDefault="00B56F38" w:rsidP="00B56F38">
      <w:pPr>
        <w:spacing w:before="240" w:line="276" w:lineRule="auto"/>
        <w:jc w:val="both"/>
        <w:rPr>
          <w:rFonts w:ascii="Georgia" w:hAnsi="Georgia"/>
          <w:b/>
          <w:bCs/>
          <w:sz w:val="24"/>
          <w:szCs w:val="24"/>
        </w:rPr>
      </w:pPr>
    </w:p>
    <w:p w14:paraId="7E710DD8" w14:textId="77777777" w:rsidR="00720DEA" w:rsidRDefault="00720DEA" w:rsidP="00B56F38">
      <w:pPr>
        <w:spacing w:before="240" w:line="276" w:lineRule="auto"/>
        <w:jc w:val="both"/>
        <w:rPr>
          <w:rFonts w:ascii="Georgia" w:hAnsi="Georgia"/>
          <w:b/>
          <w:bCs/>
          <w:sz w:val="24"/>
          <w:szCs w:val="24"/>
        </w:rPr>
      </w:pPr>
    </w:p>
    <w:p w14:paraId="24BE8C95" w14:textId="77777777" w:rsidR="00720DEA" w:rsidRDefault="00720DEA" w:rsidP="00B56F38">
      <w:pPr>
        <w:spacing w:before="240" w:line="276" w:lineRule="auto"/>
        <w:jc w:val="both"/>
        <w:rPr>
          <w:rFonts w:ascii="Georgia" w:hAnsi="Georgia"/>
          <w:b/>
          <w:bCs/>
          <w:sz w:val="24"/>
          <w:szCs w:val="24"/>
        </w:rPr>
      </w:pPr>
    </w:p>
    <w:p w14:paraId="1FE8EBC7" w14:textId="522D08FC" w:rsidR="00B56F38" w:rsidRPr="005D6A98" w:rsidRDefault="00B56F38" w:rsidP="00B56F38">
      <w:pPr>
        <w:spacing w:before="240" w:line="276" w:lineRule="auto"/>
        <w:jc w:val="both"/>
        <w:rPr>
          <w:rFonts w:ascii="Georgia" w:hAnsi="Georgia"/>
          <w:b/>
          <w:bCs/>
          <w:sz w:val="24"/>
          <w:szCs w:val="24"/>
        </w:rPr>
      </w:pPr>
      <w:r w:rsidRPr="005D6A98">
        <w:rPr>
          <w:rFonts w:ascii="Georgia" w:hAnsi="Georgia"/>
          <w:b/>
          <w:bCs/>
          <w:sz w:val="24"/>
          <w:szCs w:val="24"/>
        </w:rPr>
        <w:lastRenderedPageBreak/>
        <w:t>Deliverables</w:t>
      </w:r>
    </w:p>
    <w:p w14:paraId="45A9FFAB" w14:textId="77777777" w:rsidR="00B56F38" w:rsidRPr="005D6A98" w:rsidRDefault="00B56F38" w:rsidP="00B56F38">
      <w:pPr>
        <w:spacing w:line="276" w:lineRule="auto"/>
        <w:jc w:val="both"/>
        <w:rPr>
          <w:rFonts w:ascii="Georgia" w:hAnsi="Georgia"/>
          <w:sz w:val="24"/>
          <w:szCs w:val="24"/>
        </w:rPr>
      </w:pPr>
      <w:r w:rsidRPr="005D6A98">
        <w:rPr>
          <w:rFonts w:ascii="Georgia" w:hAnsi="Georgia"/>
          <w:sz w:val="24"/>
          <w:szCs w:val="24"/>
        </w:rPr>
        <w:t>The consultan</w:t>
      </w:r>
      <w:r>
        <w:rPr>
          <w:rFonts w:ascii="Georgia" w:hAnsi="Georgia"/>
          <w:sz w:val="24"/>
          <w:szCs w:val="24"/>
        </w:rPr>
        <w:t>cy</w:t>
      </w:r>
      <w:r w:rsidRPr="005D6A98">
        <w:rPr>
          <w:rFonts w:ascii="Georgia" w:hAnsi="Georgia"/>
          <w:sz w:val="24"/>
          <w:szCs w:val="24"/>
        </w:rPr>
        <w:t xml:space="preserve"> will deliver the following:</w:t>
      </w:r>
    </w:p>
    <w:p w14:paraId="25C21CD0" w14:textId="77777777" w:rsidR="00B56F38" w:rsidRPr="005D6A98" w:rsidRDefault="00B56F38" w:rsidP="00B56F38">
      <w:pPr>
        <w:pStyle w:val="ListParagraph"/>
        <w:numPr>
          <w:ilvl w:val="0"/>
          <w:numId w:val="20"/>
        </w:numPr>
        <w:spacing w:after="120" w:line="276" w:lineRule="auto"/>
        <w:contextualSpacing w:val="0"/>
        <w:jc w:val="both"/>
        <w:rPr>
          <w:rFonts w:ascii="Georgia" w:hAnsi="Georgia"/>
          <w:sz w:val="24"/>
          <w:szCs w:val="24"/>
        </w:rPr>
      </w:pPr>
      <w:r w:rsidRPr="005D6A98">
        <w:rPr>
          <w:rFonts w:ascii="Georgia" w:hAnsi="Georgia"/>
          <w:sz w:val="24"/>
          <w:szCs w:val="24"/>
        </w:rPr>
        <w:t xml:space="preserve">A comprehensive PPP concession agreement between the Government of </w:t>
      </w:r>
      <w:proofErr w:type="gramStart"/>
      <w:r w:rsidRPr="005D6A98">
        <w:rPr>
          <w:rFonts w:ascii="Georgia" w:hAnsi="Georgia"/>
          <w:sz w:val="24"/>
          <w:szCs w:val="24"/>
        </w:rPr>
        <w:t>South West</w:t>
      </w:r>
      <w:proofErr w:type="gramEnd"/>
      <w:r w:rsidRPr="005D6A98">
        <w:rPr>
          <w:rFonts w:ascii="Georgia" w:hAnsi="Georgia"/>
          <w:sz w:val="24"/>
          <w:szCs w:val="24"/>
        </w:rPr>
        <w:t xml:space="preserve"> State of Somalia and BAIWASCO.</w:t>
      </w:r>
    </w:p>
    <w:p w14:paraId="22D81B4D" w14:textId="77777777" w:rsidR="00B56F38" w:rsidRPr="005D6A98" w:rsidRDefault="00B56F38" w:rsidP="00B56F38">
      <w:pPr>
        <w:pStyle w:val="ListParagraph"/>
        <w:numPr>
          <w:ilvl w:val="0"/>
          <w:numId w:val="20"/>
        </w:numPr>
        <w:spacing w:after="120" w:line="276" w:lineRule="auto"/>
        <w:contextualSpacing w:val="0"/>
        <w:jc w:val="both"/>
        <w:rPr>
          <w:rFonts w:ascii="Georgia" w:hAnsi="Georgia"/>
          <w:sz w:val="24"/>
          <w:szCs w:val="24"/>
        </w:rPr>
      </w:pPr>
      <w:r w:rsidRPr="005D6A98">
        <w:rPr>
          <w:rFonts w:ascii="Georgia" w:hAnsi="Georgia"/>
          <w:sz w:val="24"/>
          <w:szCs w:val="24"/>
        </w:rPr>
        <w:t>A bulk water services agreement between BAIWASCO and private water service providers.</w:t>
      </w:r>
    </w:p>
    <w:p w14:paraId="579C143D" w14:textId="77777777" w:rsidR="00B56F38" w:rsidRPr="005D6A98" w:rsidRDefault="00B56F38" w:rsidP="00B56F38">
      <w:pPr>
        <w:pStyle w:val="ListParagraph"/>
        <w:numPr>
          <w:ilvl w:val="0"/>
          <w:numId w:val="20"/>
        </w:numPr>
        <w:spacing w:after="120" w:line="276" w:lineRule="auto"/>
        <w:contextualSpacing w:val="0"/>
        <w:jc w:val="both"/>
        <w:rPr>
          <w:rFonts w:ascii="Georgia" w:hAnsi="Georgia"/>
          <w:sz w:val="24"/>
          <w:szCs w:val="24"/>
        </w:rPr>
      </w:pPr>
      <w:r w:rsidRPr="005D6A98">
        <w:rPr>
          <w:rFonts w:ascii="Georgia" w:hAnsi="Georgia"/>
          <w:sz w:val="24"/>
          <w:szCs w:val="24"/>
        </w:rPr>
        <w:t>A document outlining the roles and responsibilities of the Government, BAIWASCO, and private water service providers.</w:t>
      </w:r>
    </w:p>
    <w:p w14:paraId="19C15C00" w14:textId="77777777" w:rsidR="00B56F38" w:rsidRPr="005D6A98" w:rsidRDefault="00B56F38" w:rsidP="00B56F38">
      <w:pPr>
        <w:pStyle w:val="ListParagraph"/>
        <w:numPr>
          <w:ilvl w:val="0"/>
          <w:numId w:val="20"/>
        </w:numPr>
        <w:spacing w:after="120" w:line="276" w:lineRule="auto"/>
        <w:contextualSpacing w:val="0"/>
        <w:jc w:val="both"/>
        <w:rPr>
          <w:rFonts w:ascii="Georgia" w:hAnsi="Georgia"/>
          <w:sz w:val="24"/>
          <w:szCs w:val="24"/>
        </w:rPr>
      </w:pPr>
      <w:r w:rsidRPr="005D6A98">
        <w:rPr>
          <w:rFonts w:ascii="Georgia" w:hAnsi="Georgia"/>
          <w:sz w:val="24"/>
          <w:szCs w:val="24"/>
        </w:rPr>
        <w:t>Reports on stakeholder consultations and feedback.</w:t>
      </w:r>
    </w:p>
    <w:p w14:paraId="29F33ECC" w14:textId="77777777" w:rsidR="00B56F38" w:rsidRPr="005D6A98" w:rsidRDefault="00B56F38" w:rsidP="00B56F38">
      <w:pPr>
        <w:pStyle w:val="ListParagraph"/>
        <w:numPr>
          <w:ilvl w:val="0"/>
          <w:numId w:val="20"/>
        </w:numPr>
        <w:spacing w:after="120" w:line="276" w:lineRule="auto"/>
        <w:contextualSpacing w:val="0"/>
        <w:jc w:val="both"/>
        <w:rPr>
          <w:rFonts w:ascii="Georgia" w:hAnsi="Georgia"/>
          <w:sz w:val="24"/>
          <w:szCs w:val="24"/>
        </w:rPr>
      </w:pPr>
      <w:r w:rsidRPr="005D6A98">
        <w:rPr>
          <w:rFonts w:ascii="Georgia" w:hAnsi="Georgia"/>
          <w:sz w:val="24"/>
          <w:szCs w:val="24"/>
        </w:rPr>
        <w:t>Environmental and Social Safeguards Documentation incorporating E&amp;S safeguards into the concession agreement and related contracts, including mitigation measures, monitoring mechanisms, and compliance requirements.</w:t>
      </w:r>
    </w:p>
    <w:p w14:paraId="73BCE6EE" w14:textId="77777777" w:rsidR="00B56F38" w:rsidRPr="005D6A98" w:rsidRDefault="00B56F38" w:rsidP="00B56F38">
      <w:pPr>
        <w:spacing w:before="240" w:line="276" w:lineRule="auto"/>
        <w:jc w:val="both"/>
        <w:rPr>
          <w:rFonts w:ascii="Georgia" w:hAnsi="Georgia"/>
          <w:b/>
          <w:bCs/>
          <w:sz w:val="24"/>
          <w:szCs w:val="24"/>
        </w:rPr>
      </w:pPr>
      <w:r w:rsidRPr="005D6A98">
        <w:rPr>
          <w:rFonts w:ascii="Georgia" w:hAnsi="Georgia"/>
          <w:b/>
          <w:bCs/>
          <w:sz w:val="24"/>
          <w:szCs w:val="24"/>
        </w:rPr>
        <w:t>Requirements</w:t>
      </w:r>
    </w:p>
    <w:p w14:paraId="30F43BF6" w14:textId="77777777" w:rsidR="00B56F38" w:rsidRPr="005D6A98" w:rsidRDefault="00B56F38" w:rsidP="00B56F38">
      <w:pPr>
        <w:pStyle w:val="ListParagraph"/>
        <w:numPr>
          <w:ilvl w:val="0"/>
          <w:numId w:val="21"/>
        </w:numPr>
        <w:spacing w:after="120" w:line="276" w:lineRule="auto"/>
        <w:contextualSpacing w:val="0"/>
        <w:jc w:val="both"/>
        <w:rPr>
          <w:rFonts w:ascii="Georgia" w:hAnsi="Georgia"/>
          <w:sz w:val="24"/>
          <w:szCs w:val="24"/>
        </w:rPr>
      </w:pPr>
      <w:r w:rsidRPr="005D6A98">
        <w:rPr>
          <w:rFonts w:ascii="Georgia" w:hAnsi="Georgia"/>
          <w:sz w:val="24"/>
          <w:szCs w:val="24"/>
        </w:rPr>
        <w:t>A lead consultant</w:t>
      </w:r>
      <w:r>
        <w:rPr>
          <w:rFonts w:ascii="Georgia" w:hAnsi="Georgia"/>
          <w:sz w:val="24"/>
          <w:szCs w:val="24"/>
        </w:rPr>
        <w:t xml:space="preserve"> with an </w:t>
      </w:r>
      <w:r w:rsidRPr="005D6A98">
        <w:rPr>
          <w:rFonts w:ascii="Georgia" w:hAnsi="Georgia"/>
          <w:sz w:val="24"/>
          <w:szCs w:val="24"/>
        </w:rPr>
        <w:t>Advanced degree in law (LLB, LLM) with specialization commercial law and experience in contract law, public-private partnerships, and/or water resources management.</w:t>
      </w:r>
    </w:p>
    <w:p w14:paraId="24AD1DD1" w14:textId="77777777" w:rsidR="00B56F38" w:rsidRPr="005D6A98" w:rsidRDefault="00B56F38" w:rsidP="00B56F38">
      <w:pPr>
        <w:pStyle w:val="ListParagraph"/>
        <w:numPr>
          <w:ilvl w:val="0"/>
          <w:numId w:val="21"/>
        </w:numPr>
        <w:spacing w:after="120" w:line="276" w:lineRule="auto"/>
        <w:contextualSpacing w:val="0"/>
        <w:jc w:val="both"/>
        <w:rPr>
          <w:rFonts w:ascii="Georgia" w:hAnsi="Georgia"/>
          <w:sz w:val="24"/>
          <w:szCs w:val="24"/>
        </w:rPr>
      </w:pPr>
      <w:r w:rsidRPr="005D6A98">
        <w:rPr>
          <w:rFonts w:ascii="Georgia" w:hAnsi="Georgia"/>
          <w:sz w:val="24"/>
          <w:szCs w:val="24"/>
        </w:rPr>
        <w:t xml:space="preserve">The </w:t>
      </w:r>
      <w:r>
        <w:rPr>
          <w:rFonts w:ascii="Georgia" w:hAnsi="Georgia"/>
          <w:sz w:val="24"/>
          <w:szCs w:val="24"/>
        </w:rPr>
        <w:t xml:space="preserve">firm </w:t>
      </w:r>
      <w:r w:rsidRPr="005D6A98">
        <w:rPr>
          <w:rFonts w:ascii="Georgia" w:hAnsi="Georgia"/>
          <w:sz w:val="24"/>
          <w:szCs w:val="24"/>
        </w:rPr>
        <w:t xml:space="preserve">should have a minimum of </w:t>
      </w:r>
      <w:proofErr w:type="gramStart"/>
      <w:r>
        <w:rPr>
          <w:rFonts w:ascii="Georgia" w:hAnsi="Georgia"/>
          <w:sz w:val="24"/>
          <w:szCs w:val="24"/>
        </w:rPr>
        <w:t xml:space="preserve">10 </w:t>
      </w:r>
      <w:r w:rsidRPr="005D6A98">
        <w:rPr>
          <w:rFonts w:ascii="Georgia" w:hAnsi="Georgia"/>
          <w:sz w:val="24"/>
          <w:szCs w:val="24"/>
        </w:rPr>
        <w:t xml:space="preserve"> years</w:t>
      </w:r>
      <w:proofErr w:type="gramEnd"/>
      <w:r w:rsidRPr="005D6A98">
        <w:rPr>
          <w:rFonts w:ascii="Georgia" w:hAnsi="Georgia"/>
          <w:sz w:val="24"/>
          <w:szCs w:val="24"/>
        </w:rPr>
        <w:t xml:space="preserve"> of experience in developing PPP agreements and concessions, particularly in the water and sanitation sector.</w:t>
      </w:r>
    </w:p>
    <w:p w14:paraId="205D9F6A" w14:textId="77777777" w:rsidR="00B56F38" w:rsidRPr="005D6A98" w:rsidRDefault="00B56F38" w:rsidP="00B56F38">
      <w:pPr>
        <w:pStyle w:val="ListParagraph"/>
        <w:numPr>
          <w:ilvl w:val="0"/>
          <w:numId w:val="21"/>
        </w:numPr>
        <w:spacing w:after="120" w:line="276" w:lineRule="auto"/>
        <w:contextualSpacing w:val="0"/>
        <w:jc w:val="both"/>
        <w:rPr>
          <w:rFonts w:ascii="Georgia" w:hAnsi="Georgia"/>
          <w:sz w:val="24"/>
          <w:szCs w:val="24"/>
        </w:rPr>
      </w:pPr>
      <w:r w:rsidRPr="005D6A98">
        <w:rPr>
          <w:rFonts w:ascii="Georgia" w:hAnsi="Georgia"/>
          <w:sz w:val="24"/>
          <w:szCs w:val="24"/>
        </w:rPr>
        <w:t>The consultant</w:t>
      </w:r>
      <w:r>
        <w:rPr>
          <w:rFonts w:ascii="Georgia" w:hAnsi="Georgia"/>
          <w:sz w:val="24"/>
          <w:szCs w:val="24"/>
        </w:rPr>
        <w:t>s</w:t>
      </w:r>
      <w:r w:rsidRPr="005D6A98">
        <w:rPr>
          <w:rFonts w:ascii="Georgia" w:hAnsi="Georgia"/>
          <w:sz w:val="24"/>
          <w:szCs w:val="24"/>
        </w:rPr>
        <w:t xml:space="preserve"> should have a strong understanding of the legal and regulatory framework of Somalia, particularly in the areas of PPP, corporations, and sector-specific regulations.</w:t>
      </w:r>
    </w:p>
    <w:p w14:paraId="42B959BC" w14:textId="77777777" w:rsidR="00B56F38" w:rsidRPr="005D6A98" w:rsidRDefault="00B56F38" w:rsidP="00B56F38">
      <w:pPr>
        <w:pStyle w:val="ListParagraph"/>
        <w:numPr>
          <w:ilvl w:val="0"/>
          <w:numId w:val="21"/>
        </w:numPr>
        <w:spacing w:after="120" w:line="276" w:lineRule="auto"/>
        <w:contextualSpacing w:val="0"/>
        <w:jc w:val="both"/>
        <w:rPr>
          <w:rFonts w:ascii="Georgia" w:hAnsi="Georgia"/>
          <w:sz w:val="24"/>
          <w:szCs w:val="24"/>
        </w:rPr>
      </w:pPr>
      <w:r w:rsidRPr="005D6A98">
        <w:rPr>
          <w:rFonts w:ascii="Georgia" w:hAnsi="Georgia"/>
          <w:sz w:val="24"/>
          <w:szCs w:val="24"/>
        </w:rPr>
        <w:t>The consultant</w:t>
      </w:r>
      <w:r>
        <w:rPr>
          <w:rFonts w:ascii="Georgia" w:hAnsi="Georgia"/>
          <w:sz w:val="24"/>
          <w:szCs w:val="24"/>
        </w:rPr>
        <w:t>s</w:t>
      </w:r>
      <w:r w:rsidRPr="005D6A98">
        <w:rPr>
          <w:rFonts w:ascii="Georgia" w:hAnsi="Georgia"/>
          <w:sz w:val="24"/>
          <w:szCs w:val="24"/>
        </w:rPr>
        <w:t xml:space="preserve"> should have demonstrated expertise in environmental and social legal frameworks, regulations, and standards relevant to water supply and sanitation projects, including national laws and international best practices.</w:t>
      </w:r>
    </w:p>
    <w:p w14:paraId="5BB44BED" w14:textId="77777777" w:rsidR="00B56F38" w:rsidRPr="005D6A98" w:rsidRDefault="00B56F38" w:rsidP="00B56F38">
      <w:pPr>
        <w:pStyle w:val="ListParagraph"/>
        <w:numPr>
          <w:ilvl w:val="0"/>
          <w:numId w:val="21"/>
        </w:numPr>
        <w:spacing w:after="120" w:line="276" w:lineRule="auto"/>
        <w:contextualSpacing w:val="0"/>
        <w:jc w:val="both"/>
        <w:rPr>
          <w:rFonts w:ascii="Georgia" w:hAnsi="Georgia"/>
          <w:sz w:val="24"/>
          <w:szCs w:val="24"/>
        </w:rPr>
      </w:pPr>
      <w:r w:rsidRPr="005D6A98">
        <w:rPr>
          <w:rFonts w:ascii="Georgia" w:hAnsi="Georgia"/>
          <w:sz w:val="24"/>
          <w:szCs w:val="24"/>
        </w:rPr>
        <w:t>The consultant</w:t>
      </w:r>
      <w:r>
        <w:rPr>
          <w:rFonts w:ascii="Georgia" w:hAnsi="Georgia"/>
          <w:sz w:val="24"/>
          <w:szCs w:val="24"/>
        </w:rPr>
        <w:t>s</w:t>
      </w:r>
      <w:r w:rsidRPr="005D6A98">
        <w:rPr>
          <w:rFonts w:ascii="Georgia" w:hAnsi="Georgia"/>
          <w:sz w:val="24"/>
          <w:szCs w:val="24"/>
        </w:rPr>
        <w:t xml:space="preserve"> should have excellent analytical, communication, and negotiation skills.</w:t>
      </w:r>
    </w:p>
    <w:p w14:paraId="2ED199A4" w14:textId="77777777" w:rsidR="00B56F38" w:rsidRPr="005D6A98" w:rsidRDefault="00B56F38" w:rsidP="00B56F38">
      <w:pPr>
        <w:pStyle w:val="ListParagraph"/>
        <w:numPr>
          <w:ilvl w:val="0"/>
          <w:numId w:val="21"/>
        </w:numPr>
        <w:spacing w:after="120" w:line="276" w:lineRule="auto"/>
        <w:contextualSpacing w:val="0"/>
        <w:jc w:val="both"/>
        <w:rPr>
          <w:rFonts w:ascii="Georgia" w:hAnsi="Georgia"/>
          <w:sz w:val="24"/>
          <w:szCs w:val="24"/>
        </w:rPr>
      </w:pPr>
      <w:r w:rsidRPr="005D6A98">
        <w:rPr>
          <w:rFonts w:ascii="Georgia" w:hAnsi="Georgia"/>
          <w:sz w:val="24"/>
          <w:szCs w:val="24"/>
        </w:rPr>
        <w:t>The consultant</w:t>
      </w:r>
      <w:r>
        <w:rPr>
          <w:rFonts w:ascii="Georgia" w:hAnsi="Georgia"/>
          <w:sz w:val="24"/>
          <w:szCs w:val="24"/>
        </w:rPr>
        <w:t>s</w:t>
      </w:r>
      <w:r w:rsidRPr="005D6A98">
        <w:rPr>
          <w:rFonts w:ascii="Georgia" w:hAnsi="Georgia"/>
          <w:sz w:val="24"/>
          <w:szCs w:val="24"/>
        </w:rPr>
        <w:t xml:space="preserve"> should be fluent in English and or Somali and </w:t>
      </w:r>
      <w:proofErr w:type="gramStart"/>
      <w:r w:rsidRPr="005D6A98">
        <w:rPr>
          <w:rFonts w:ascii="Georgia" w:hAnsi="Georgia"/>
          <w:sz w:val="24"/>
          <w:szCs w:val="24"/>
        </w:rPr>
        <w:t>have the ability to</w:t>
      </w:r>
      <w:proofErr w:type="gramEnd"/>
      <w:r w:rsidRPr="005D6A98">
        <w:rPr>
          <w:rFonts w:ascii="Georgia" w:hAnsi="Georgia"/>
          <w:sz w:val="24"/>
          <w:szCs w:val="24"/>
        </w:rPr>
        <w:t xml:space="preserve"> communicate effectively with stakeholders.</w:t>
      </w:r>
    </w:p>
    <w:p w14:paraId="178910E0" w14:textId="77777777" w:rsidR="00B56F38" w:rsidRDefault="00B56F38" w:rsidP="00B56F38">
      <w:pPr>
        <w:spacing w:before="240" w:line="276" w:lineRule="auto"/>
        <w:jc w:val="both"/>
        <w:rPr>
          <w:rFonts w:ascii="Georgia" w:hAnsi="Georgia"/>
          <w:b/>
          <w:bCs/>
          <w:sz w:val="24"/>
          <w:szCs w:val="24"/>
        </w:rPr>
      </w:pPr>
    </w:p>
    <w:p w14:paraId="7633CD56" w14:textId="77777777" w:rsidR="00B56F38" w:rsidRDefault="00B56F38" w:rsidP="00B56F38">
      <w:pPr>
        <w:spacing w:before="240" w:line="276" w:lineRule="auto"/>
        <w:jc w:val="both"/>
        <w:rPr>
          <w:rFonts w:ascii="Georgia" w:hAnsi="Georgia"/>
          <w:b/>
          <w:bCs/>
          <w:sz w:val="24"/>
          <w:szCs w:val="24"/>
        </w:rPr>
      </w:pPr>
    </w:p>
    <w:p w14:paraId="49E650DD" w14:textId="77777777" w:rsidR="00B56F38" w:rsidRDefault="00B56F38" w:rsidP="00B56F38">
      <w:pPr>
        <w:spacing w:before="240" w:line="276" w:lineRule="auto"/>
        <w:jc w:val="both"/>
        <w:rPr>
          <w:rFonts w:ascii="Georgia" w:hAnsi="Georgia"/>
          <w:b/>
          <w:bCs/>
          <w:sz w:val="24"/>
          <w:szCs w:val="24"/>
        </w:rPr>
      </w:pPr>
    </w:p>
    <w:p w14:paraId="0A713CB5" w14:textId="77777777" w:rsidR="00B56F38" w:rsidRDefault="00B56F38" w:rsidP="00B56F38">
      <w:pPr>
        <w:spacing w:before="240" w:line="276" w:lineRule="auto"/>
        <w:jc w:val="both"/>
        <w:rPr>
          <w:rFonts w:ascii="Georgia" w:hAnsi="Georgia"/>
          <w:b/>
          <w:bCs/>
          <w:sz w:val="24"/>
          <w:szCs w:val="24"/>
        </w:rPr>
      </w:pPr>
    </w:p>
    <w:p w14:paraId="748EAF86" w14:textId="77777777" w:rsidR="00B56F38" w:rsidRDefault="00B56F38" w:rsidP="00B56F38">
      <w:pPr>
        <w:spacing w:before="240" w:line="276" w:lineRule="auto"/>
        <w:jc w:val="both"/>
        <w:rPr>
          <w:rFonts w:ascii="Georgia" w:hAnsi="Georgia"/>
          <w:b/>
          <w:bCs/>
          <w:sz w:val="24"/>
          <w:szCs w:val="24"/>
        </w:rPr>
      </w:pPr>
    </w:p>
    <w:p w14:paraId="39FFFA8D" w14:textId="3532AFCA" w:rsidR="00B56F38" w:rsidRPr="005D6A98" w:rsidRDefault="00B56F38" w:rsidP="00B56F38">
      <w:pPr>
        <w:spacing w:before="240" w:line="276" w:lineRule="auto"/>
        <w:jc w:val="both"/>
        <w:rPr>
          <w:rFonts w:ascii="Georgia" w:hAnsi="Georgia"/>
          <w:b/>
          <w:bCs/>
          <w:sz w:val="24"/>
          <w:szCs w:val="24"/>
        </w:rPr>
      </w:pPr>
      <w:r w:rsidRPr="005D6A98">
        <w:rPr>
          <w:rFonts w:ascii="Georgia" w:hAnsi="Georgia"/>
          <w:b/>
          <w:bCs/>
          <w:sz w:val="24"/>
          <w:szCs w:val="24"/>
        </w:rPr>
        <w:lastRenderedPageBreak/>
        <w:t>Duration</w:t>
      </w:r>
    </w:p>
    <w:p w14:paraId="7170AF55" w14:textId="6106CB3D" w:rsidR="00B56F38" w:rsidRPr="005D6A98" w:rsidRDefault="00B56F38" w:rsidP="00B56F38">
      <w:pPr>
        <w:spacing w:line="276" w:lineRule="auto"/>
        <w:jc w:val="both"/>
        <w:rPr>
          <w:rFonts w:ascii="Georgia" w:hAnsi="Georgia"/>
          <w:sz w:val="24"/>
          <w:szCs w:val="24"/>
        </w:rPr>
      </w:pPr>
      <w:r w:rsidRPr="005D6A98">
        <w:rPr>
          <w:rFonts w:ascii="Georgia" w:hAnsi="Georgia"/>
          <w:sz w:val="24"/>
          <w:szCs w:val="24"/>
        </w:rPr>
        <w:t>The consultancy is expected to last for a period of 2 months.</w:t>
      </w:r>
    </w:p>
    <w:p w14:paraId="0B93035F" w14:textId="77777777" w:rsidR="00B56F38" w:rsidRPr="007A0432" w:rsidRDefault="00B56F38" w:rsidP="00B56F38">
      <w:pPr>
        <w:widowControl w:val="0"/>
        <w:autoSpaceDE w:val="0"/>
        <w:autoSpaceDN w:val="0"/>
        <w:spacing w:after="4" w:line="287" w:lineRule="exact"/>
        <w:ind w:left="820"/>
        <w:rPr>
          <w:rFonts w:ascii="Book Antiqua" w:eastAsia="Book Antiqua" w:hAnsi="Book Antiqua" w:cs="Book Antiqua"/>
          <w:b/>
          <w:sz w:val="24"/>
        </w:rPr>
      </w:pPr>
      <w:r w:rsidRPr="007A0432">
        <w:rPr>
          <w:rFonts w:ascii="Book Antiqua" w:eastAsia="Book Antiqua" w:hAnsi="Book Antiqua" w:cs="Book Antiqua"/>
          <w:b/>
          <w:sz w:val="24"/>
        </w:rPr>
        <w:t>Proposed</w:t>
      </w:r>
      <w:r w:rsidRPr="007A0432">
        <w:rPr>
          <w:rFonts w:ascii="Book Antiqua" w:eastAsia="Book Antiqua" w:hAnsi="Book Antiqua" w:cs="Book Antiqua"/>
          <w:b/>
          <w:spacing w:val="-1"/>
          <w:sz w:val="24"/>
        </w:rPr>
        <w:t xml:space="preserve"> </w:t>
      </w:r>
      <w:r w:rsidRPr="007A0432">
        <w:rPr>
          <w:rFonts w:ascii="Book Antiqua" w:eastAsia="Book Antiqua" w:hAnsi="Book Antiqua" w:cs="Book Antiqua"/>
          <w:b/>
          <w:sz w:val="24"/>
        </w:rPr>
        <w:t>Work</w:t>
      </w:r>
      <w:r w:rsidRPr="007A0432">
        <w:rPr>
          <w:rFonts w:ascii="Book Antiqua" w:eastAsia="Book Antiqua" w:hAnsi="Book Antiqua" w:cs="Book Antiqua"/>
          <w:b/>
          <w:spacing w:val="-1"/>
          <w:sz w:val="24"/>
        </w:rPr>
        <w:t xml:space="preserve"> </w:t>
      </w:r>
      <w:r w:rsidRPr="007A0432">
        <w:rPr>
          <w:rFonts w:ascii="Book Antiqua" w:eastAsia="Book Antiqua" w:hAnsi="Book Antiqua" w:cs="Book Antiqua"/>
          <w:b/>
          <w:spacing w:val="-4"/>
          <w:sz w:val="24"/>
        </w:rPr>
        <w:t>Plan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2328"/>
        <w:gridCol w:w="5141"/>
        <w:gridCol w:w="1503"/>
      </w:tblGrid>
      <w:tr w:rsidR="00B56F38" w:rsidRPr="007A0432" w14:paraId="382F50F2" w14:textId="77777777" w:rsidTr="0063242F">
        <w:trPr>
          <w:trHeight w:val="575"/>
        </w:trPr>
        <w:tc>
          <w:tcPr>
            <w:tcW w:w="379" w:type="dxa"/>
          </w:tcPr>
          <w:p w14:paraId="21F4FA67" w14:textId="77777777" w:rsidR="00B56F38" w:rsidRPr="007A0432" w:rsidRDefault="00B56F38" w:rsidP="0063242F">
            <w:pPr>
              <w:widowControl w:val="0"/>
              <w:autoSpaceDE w:val="0"/>
              <w:autoSpaceDN w:val="0"/>
              <w:spacing w:after="0" w:line="240" w:lineRule="auto"/>
              <w:rPr>
                <w:rFonts w:ascii="Times New Roman" w:eastAsia="Book Antiqua" w:hAnsi="Book Antiqua" w:cs="Book Antiqua"/>
              </w:rPr>
            </w:pPr>
          </w:p>
        </w:tc>
        <w:tc>
          <w:tcPr>
            <w:tcW w:w="2328" w:type="dxa"/>
          </w:tcPr>
          <w:p w14:paraId="4E36FF4F" w14:textId="77777777" w:rsidR="00B56F38" w:rsidRPr="007A0432" w:rsidRDefault="00B56F38" w:rsidP="0063242F">
            <w:pPr>
              <w:widowControl w:val="0"/>
              <w:autoSpaceDE w:val="0"/>
              <w:autoSpaceDN w:val="0"/>
              <w:spacing w:after="0" w:line="284" w:lineRule="exact"/>
              <w:ind w:left="100"/>
              <w:rPr>
                <w:rFonts w:ascii="Book Antiqua" w:eastAsia="Book Antiqua" w:hAnsi="Book Antiqua" w:cs="Book Antiqua"/>
                <w:b/>
                <w:sz w:val="24"/>
              </w:rPr>
            </w:pPr>
            <w:r w:rsidRPr="007A0432">
              <w:rPr>
                <w:rFonts w:ascii="Book Antiqua" w:eastAsia="Book Antiqua" w:hAnsi="Book Antiqua" w:cs="Book Antiqua"/>
                <w:b/>
                <w:spacing w:val="-2"/>
                <w:sz w:val="24"/>
              </w:rPr>
              <w:t>Objective</w:t>
            </w:r>
          </w:p>
        </w:tc>
        <w:tc>
          <w:tcPr>
            <w:tcW w:w="5141" w:type="dxa"/>
          </w:tcPr>
          <w:p w14:paraId="2EED54E3" w14:textId="77777777" w:rsidR="00B56F38" w:rsidRPr="007A0432" w:rsidRDefault="00B56F38" w:rsidP="0063242F">
            <w:pPr>
              <w:widowControl w:val="0"/>
              <w:autoSpaceDE w:val="0"/>
              <w:autoSpaceDN w:val="0"/>
              <w:spacing w:after="0" w:line="284" w:lineRule="exact"/>
              <w:ind w:left="160"/>
              <w:rPr>
                <w:rFonts w:ascii="Book Antiqua" w:eastAsia="Book Antiqua" w:hAnsi="Book Antiqua" w:cs="Book Antiqua"/>
                <w:b/>
                <w:sz w:val="24"/>
              </w:rPr>
            </w:pPr>
            <w:r w:rsidRPr="007A0432">
              <w:rPr>
                <w:rFonts w:ascii="Book Antiqua" w:eastAsia="Book Antiqua" w:hAnsi="Book Antiqua" w:cs="Book Antiqua"/>
                <w:b/>
                <w:spacing w:val="-2"/>
                <w:sz w:val="24"/>
              </w:rPr>
              <w:t>Activities</w:t>
            </w:r>
          </w:p>
        </w:tc>
        <w:tc>
          <w:tcPr>
            <w:tcW w:w="1503" w:type="dxa"/>
          </w:tcPr>
          <w:p w14:paraId="61DE647A" w14:textId="77777777" w:rsidR="00B56F38" w:rsidRPr="007A0432" w:rsidRDefault="00B56F38" w:rsidP="0063242F">
            <w:pPr>
              <w:widowControl w:val="0"/>
              <w:autoSpaceDE w:val="0"/>
              <w:autoSpaceDN w:val="0"/>
              <w:spacing w:after="0" w:line="284" w:lineRule="exact"/>
              <w:ind w:left="100"/>
              <w:rPr>
                <w:rFonts w:ascii="Book Antiqua" w:eastAsia="Book Antiqua" w:hAnsi="Book Antiqua" w:cs="Book Antiqua"/>
                <w:b/>
                <w:sz w:val="24"/>
              </w:rPr>
            </w:pPr>
            <w:r w:rsidRPr="007A0432">
              <w:rPr>
                <w:rFonts w:ascii="Book Antiqua" w:eastAsia="Book Antiqua" w:hAnsi="Book Antiqua" w:cs="Book Antiqua"/>
                <w:b/>
                <w:sz w:val="24"/>
              </w:rPr>
              <w:t>Duration</w:t>
            </w:r>
            <w:r w:rsidRPr="007A0432">
              <w:rPr>
                <w:rFonts w:ascii="Book Antiqua" w:eastAsia="Book Antiqua" w:hAnsi="Book Antiqua" w:cs="Book Antiqua"/>
                <w:b/>
                <w:spacing w:val="12"/>
                <w:sz w:val="24"/>
              </w:rPr>
              <w:t xml:space="preserve"> </w:t>
            </w:r>
            <w:r w:rsidRPr="007A0432">
              <w:rPr>
                <w:rFonts w:ascii="Book Antiqua" w:eastAsia="Book Antiqua" w:hAnsi="Book Antiqua" w:cs="Book Antiqua"/>
                <w:b/>
                <w:spacing w:val="-5"/>
                <w:sz w:val="24"/>
              </w:rPr>
              <w:t>in</w:t>
            </w:r>
          </w:p>
          <w:p w14:paraId="2BC17842" w14:textId="77777777" w:rsidR="00B56F38" w:rsidRPr="007A0432" w:rsidRDefault="00B56F38" w:rsidP="0063242F">
            <w:pPr>
              <w:widowControl w:val="0"/>
              <w:autoSpaceDE w:val="0"/>
              <w:autoSpaceDN w:val="0"/>
              <w:spacing w:after="0" w:line="272" w:lineRule="exact"/>
              <w:ind w:left="100"/>
              <w:rPr>
                <w:rFonts w:ascii="Book Antiqua" w:eastAsia="Book Antiqua" w:hAnsi="Book Antiqua" w:cs="Book Antiqua"/>
                <w:b/>
                <w:sz w:val="24"/>
              </w:rPr>
            </w:pPr>
            <w:r w:rsidRPr="007A0432">
              <w:rPr>
                <w:rFonts w:ascii="Book Antiqua" w:eastAsia="Book Antiqua" w:hAnsi="Book Antiqua" w:cs="Book Antiqua"/>
                <w:b/>
                <w:spacing w:val="-4"/>
                <w:sz w:val="24"/>
              </w:rPr>
              <w:t>Days</w:t>
            </w:r>
          </w:p>
        </w:tc>
      </w:tr>
      <w:tr w:rsidR="00B56F38" w:rsidRPr="007A0432" w14:paraId="638CD321" w14:textId="77777777" w:rsidTr="0063242F">
        <w:trPr>
          <w:trHeight w:val="3186"/>
        </w:trPr>
        <w:tc>
          <w:tcPr>
            <w:tcW w:w="379" w:type="dxa"/>
          </w:tcPr>
          <w:p w14:paraId="0A412D02" w14:textId="77777777" w:rsidR="00B56F38" w:rsidRPr="007A0432" w:rsidRDefault="00B56F38" w:rsidP="0063242F">
            <w:pPr>
              <w:widowControl w:val="0"/>
              <w:autoSpaceDE w:val="0"/>
              <w:autoSpaceDN w:val="0"/>
              <w:spacing w:after="0" w:line="293" w:lineRule="exact"/>
              <w:ind w:left="57" w:right="45"/>
              <w:jc w:val="center"/>
              <w:rPr>
                <w:rFonts w:ascii="Book Antiqua" w:eastAsia="Book Antiqua" w:hAnsi="Book Antiqua" w:cs="Book Antiqua"/>
                <w:sz w:val="24"/>
              </w:rPr>
            </w:pPr>
            <w:r w:rsidRPr="007A0432">
              <w:rPr>
                <w:rFonts w:ascii="Book Antiqua" w:eastAsia="Book Antiqua" w:hAnsi="Book Antiqua" w:cs="Book Antiqua"/>
                <w:spacing w:val="-5"/>
                <w:sz w:val="24"/>
              </w:rPr>
              <w:t>1.</w:t>
            </w:r>
          </w:p>
        </w:tc>
        <w:tc>
          <w:tcPr>
            <w:tcW w:w="2328" w:type="dxa"/>
          </w:tcPr>
          <w:p w14:paraId="01685815" w14:textId="77777777" w:rsidR="00B56F38" w:rsidRPr="007A0432" w:rsidRDefault="00B56F38" w:rsidP="0063242F">
            <w:pPr>
              <w:widowControl w:val="0"/>
              <w:autoSpaceDE w:val="0"/>
              <w:autoSpaceDN w:val="0"/>
              <w:spacing w:after="0" w:line="293" w:lineRule="exact"/>
              <w:ind w:left="100"/>
              <w:rPr>
                <w:rFonts w:ascii="Book Antiqua" w:eastAsia="Book Antiqua" w:hAnsi="Book Antiqua" w:cs="Book Antiqua"/>
                <w:sz w:val="24"/>
              </w:rPr>
            </w:pPr>
            <w:r w:rsidRPr="007A0432">
              <w:rPr>
                <w:rFonts w:ascii="Book Antiqua" w:eastAsia="Book Antiqua" w:hAnsi="Book Antiqua" w:cs="Book Antiqua"/>
                <w:spacing w:val="-2"/>
                <w:sz w:val="24"/>
              </w:rPr>
              <w:t>Preparations</w:t>
            </w:r>
          </w:p>
        </w:tc>
        <w:tc>
          <w:tcPr>
            <w:tcW w:w="5141" w:type="dxa"/>
          </w:tcPr>
          <w:p w14:paraId="1B07D381" w14:textId="77777777" w:rsidR="00B56F38" w:rsidRPr="007A0432" w:rsidRDefault="00B56F38" w:rsidP="0063242F">
            <w:pPr>
              <w:widowControl w:val="0"/>
              <w:autoSpaceDE w:val="0"/>
              <w:autoSpaceDN w:val="0"/>
              <w:spacing w:before="2" w:after="0" w:line="232" w:lineRule="auto"/>
              <w:ind w:left="100" w:right="87"/>
              <w:jc w:val="both"/>
              <w:rPr>
                <w:rFonts w:ascii="Book Antiqua" w:eastAsia="Book Antiqua" w:hAnsi="Book Antiqua" w:cs="Book Antiqua"/>
                <w:sz w:val="24"/>
              </w:rPr>
            </w:pPr>
            <w:r w:rsidRPr="007A0432">
              <w:rPr>
                <w:rFonts w:ascii="Book Antiqua" w:eastAsia="Book Antiqua" w:hAnsi="Book Antiqua" w:cs="Book Antiqua"/>
                <w:sz w:val="24"/>
              </w:rPr>
              <w:t>Review project background, Terms of Reference</w:t>
            </w:r>
            <w:r w:rsidRPr="007A0432">
              <w:rPr>
                <w:rFonts w:ascii="Book Antiqua" w:eastAsia="Book Antiqua" w:hAnsi="Book Antiqua" w:cs="Book Antiqua"/>
                <w:spacing w:val="-15"/>
                <w:sz w:val="24"/>
              </w:rPr>
              <w:t xml:space="preserve"> </w:t>
            </w:r>
            <w:r w:rsidRPr="007A0432">
              <w:rPr>
                <w:rFonts w:ascii="Book Antiqua" w:eastAsia="Book Antiqua" w:hAnsi="Book Antiqua" w:cs="Book Antiqua"/>
                <w:sz w:val="24"/>
              </w:rPr>
              <w:t>(TORs)</w:t>
            </w:r>
            <w:r w:rsidRPr="007A0432">
              <w:rPr>
                <w:rFonts w:ascii="Book Antiqua" w:eastAsia="Book Antiqua" w:hAnsi="Book Antiqua" w:cs="Book Antiqua"/>
                <w:spacing w:val="-15"/>
                <w:sz w:val="24"/>
              </w:rPr>
              <w:t xml:space="preserve"> </w:t>
            </w:r>
            <w:r w:rsidRPr="007A0432">
              <w:rPr>
                <w:rFonts w:ascii="Book Antiqua" w:eastAsia="Book Antiqua" w:hAnsi="Book Antiqua" w:cs="Book Antiqua"/>
                <w:sz w:val="24"/>
              </w:rPr>
              <w:t>and</w:t>
            </w:r>
            <w:r w:rsidRPr="007A0432">
              <w:rPr>
                <w:rFonts w:ascii="Book Antiqua" w:eastAsia="Book Antiqua" w:hAnsi="Book Antiqua" w:cs="Book Antiqua"/>
                <w:spacing w:val="-15"/>
                <w:sz w:val="24"/>
              </w:rPr>
              <w:t xml:space="preserve"> </w:t>
            </w:r>
            <w:r w:rsidRPr="007A0432">
              <w:rPr>
                <w:rFonts w:ascii="Book Antiqua" w:eastAsia="Book Antiqua" w:hAnsi="Book Antiqua" w:cs="Book Antiqua"/>
                <w:sz w:val="24"/>
              </w:rPr>
              <w:t>relevant</w:t>
            </w:r>
            <w:r w:rsidRPr="007A0432">
              <w:rPr>
                <w:rFonts w:ascii="Book Antiqua" w:eastAsia="Book Antiqua" w:hAnsi="Book Antiqua" w:cs="Book Antiqua"/>
                <w:spacing w:val="-15"/>
                <w:sz w:val="24"/>
              </w:rPr>
              <w:t xml:space="preserve"> </w:t>
            </w:r>
            <w:r w:rsidRPr="007A0432">
              <w:rPr>
                <w:rFonts w:ascii="Book Antiqua" w:eastAsia="Book Antiqua" w:hAnsi="Book Antiqua" w:cs="Book Antiqua"/>
                <w:sz w:val="24"/>
              </w:rPr>
              <w:t>documentation. IOM to provide:</w:t>
            </w:r>
          </w:p>
          <w:p w14:paraId="1649C659" w14:textId="77777777" w:rsidR="00B56F38" w:rsidRPr="007A0432" w:rsidRDefault="00B56F38" w:rsidP="00B56F38">
            <w:pPr>
              <w:widowControl w:val="0"/>
              <w:numPr>
                <w:ilvl w:val="0"/>
                <w:numId w:val="30"/>
              </w:numPr>
              <w:tabs>
                <w:tab w:val="left" w:pos="389"/>
              </w:tabs>
              <w:autoSpaceDE w:val="0"/>
              <w:autoSpaceDN w:val="0"/>
              <w:spacing w:after="0" w:line="285" w:lineRule="exact"/>
              <w:ind w:left="389" w:hanging="289"/>
              <w:jc w:val="both"/>
              <w:rPr>
                <w:rFonts w:ascii="Book Antiqua" w:eastAsia="Book Antiqua" w:hAnsi="Book Antiqua" w:cs="Book Antiqua"/>
                <w:sz w:val="24"/>
              </w:rPr>
            </w:pPr>
            <w:r w:rsidRPr="007A0432">
              <w:rPr>
                <w:rFonts w:ascii="Book Antiqua" w:eastAsia="Book Antiqua" w:hAnsi="Book Antiqua" w:cs="Book Antiqua"/>
                <w:sz w:val="24"/>
              </w:rPr>
              <w:t xml:space="preserve">Somali ESG </w:t>
            </w:r>
            <w:r w:rsidRPr="007A0432">
              <w:rPr>
                <w:rFonts w:ascii="Book Antiqua" w:eastAsia="Book Antiqua" w:hAnsi="Book Antiqua" w:cs="Book Antiqua"/>
                <w:spacing w:val="-2"/>
                <w:sz w:val="24"/>
              </w:rPr>
              <w:t>safeguards</w:t>
            </w:r>
          </w:p>
          <w:p w14:paraId="274AF214" w14:textId="77777777" w:rsidR="00B56F38" w:rsidRPr="007A0432" w:rsidRDefault="00B56F38" w:rsidP="00B56F38">
            <w:pPr>
              <w:widowControl w:val="0"/>
              <w:numPr>
                <w:ilvl w:val="0"/>
                <w:numId w:val="30"/>
              </w:numPr>
              <w:tabs>
                <w:tab w:val="left" w:pos="459"/>
              </w:tabs>
              <w:autoSpaceDE w:val="0"/>
              <w:autoSpaceDN w:val="0"/>
              <w:spacing w:after="0" w:line="290" w:lineRule="exact"/>
              <w:ind w:left="459" w:hanging="359"/>
              <w:jc w:val="both"/>
              <w:rPr>
                <w:rFonts w:ascii="Book Antiqua" w:eastAsia="Book Antiqua" w:hAnsi="Book Antiqua" w:cs="Book Antiqua"/>
                <w:sz w:val="24"/>
              </w:rPr>
            </w:pPr>
            <w:r w:rsidRPr="007A0432">
              <w:rPr>
                <w:rFonts w:ascii="Book Antiqua" w:eastAsia="Book Antiqua" w:hAnsi="Book Antiqua" w:cs="Book Antiqua"/>
                <w:sz w:val="24"/>
              </w:rPr>
              <w:t>Water</w:t>
            </w:r>
            <w:r w:rsidRPr="007A0432">
              <w:rPr>
                <w:rFonts w:ascii="Book Antiqua" w:eastAsia="Book Antiqua" w:hAnsi="Book Antiqua" w:cs="Book Antiqua"/>
                <w:spacing w:val="-2"/>
                <w:sz w:val="24"/>
              </w:rPr>
              <w:t xml:space="preserve"> </w:t>
            </w:r>
            <w:r w:rsidRPr="007A0432">
              <w:rPr>
                <w:rFonts w:ascii="Book Antiqua" w:eastAsia="Book Antiqua" w:hAnsi="Book Antiqua" w:cs="Book Antiqua"/>
                <w:sz w:val="24"/>
              </w:rPr>
              <w:t>Act</w:t>
            </w:r>
            <w:r w:rsidRPr="007A0432">
              <w:rPr>
                <w:rFonts w:ascii="Book Antiqua" w:eastAsia="Book Antiqua" w:hAnsi="Book Antiqua" w:cs="Book Antiqua"/>
                <w:spacing w:val="-1"/>
                <w:sz w:val="24"/>
              </w:rPr>
              <w:t xml:space="preserve"> </w:t>
            </w:r>
            <w:r w:rsidRPr="007A0432">
              <w:rPr>
                <w:rFonts w:ascii="Book Antiqua" w:eastAsia="Book Antiqua" w:hAnsi="Book Antiqua" w:cs="Book Antiqua"/>
                <w:spacing w:val="-4"/>
                <w:sz w:val="24"/>
              </w:rPr>
              <w:t>2020</w:t>
            </w:r>
          </w:p>
          <w:p w14:paraId="0135ABC5" w14:textId="77777777" w:rsidR="00B56F38" w:rsidRPr="007A0432" w:rsidRDefault="00B56F38" w:rsidP="00B56F38">
            <w:pPr>
              <w:widowControl w:val="0"/>
              <w:numPr>
                <w:ilvl w:val="0"/>
                <w:numId w:val="30"/>
              </w:numPr>
              <w:tabs>
                <w:tab w:val="left" w:pos="531"/>
              </w:tabs>
              <w:autoSpaceDE w:val="0"/>
              <w:autoSpaceDN w:val="0"/>
              <w:spacing w:before="1" w:after="0" w:line="232" w:lineRule="auto"/>
              <w:ind w:left="100" w:right="87"/>
              <w:jc w:val="both"/>
              <w:rPr>
                <w:rFonts w:ascii="Book Antiqua" w:eastAsia="Book Antiqua" w:hAnsi="Book Antiqua" w:cs="Book Antiqua"/>
                <w:sz w:val="24"/>
              </w:rPr>
            </w:pPr>
            <w:r w:rsidRPr="007A0432">
              <w:rPr>
                <w:rFonts w:ascii="Book Antiqua" w:eastAsia="Book Antiqua" w:hAnsi="Book Antiqua" w:cs="Book Antiqua"/>
                <w:sz w:val="24"/>
              </w:rPr>
              <w:t>Project</w:t>
            </w:r>
            <w:r w:rsidRPr="007A0432">
              <w:rPr>
                <w:rFonts w:ascii="Book Antiqua" w:eastAsia="Book Antiqua" w:hAnsi="Book Antiqua" w:cs="Book Antiqua"/>
                <w:spacing w:val="-10"/>
                <w:sz w:val="24"/>
              </w:rPr>
              <w:t xml:space="preserve"> </w:t>
            </w:r>
            <w:r w:rsidRPr="007A0432">
              <w:rPr>
                <w:rFonts w:ascii="Book Antiqua" w:eastAsia="Book Antiqua" w:hAnsi="Book Antiqua" w:cs="Book Antiqua"/>
                <w:sz w:val="24"/>
              </w:rPr>
              <w:t>Background</w:t>
            </w:r>
            <w:r w:rsidRPr="007A0432">
              <w:rPr>
                <w:rFonts w:ascii="Book Antiqua" w:eastAsia="Book Antiqua" w:hAnsi="Book Antiqua" w:cs="Book Antiqua"/>
                <w:spacing w:val="-10"/>
                <w:sz w:val="24"/>
              </w:rPr>
              <w:t xml:space="preserve"> </w:t>
            </w:r>
            <w:r w:rsidRPr="007A0432">
              <w:rPr>
                <w:rFonts w:ascii="Book Antiqua" w:eastAsia="Book Antiqua" w:hAnsi="Book Antiqua" w:cs="Book Antiqua"/>
                <w:sz w:val="24"/>
              </w:rPr>
              <w:t>Information</w:t>
            </w:r>
            <w:r w:rsidRPr="007A0432">
              <w:rPr>
                <w:rFonts w:ascii="Book Antiqua" w:eastAsia="Book Antiqua" w:hAnsi="Book Antiqua" w:cs="Book Antiqua"/>
                <w:spacing w:val="-10"/>
                <w:sz w:val="24"/>
              </w:rPr>
              <w:t xml:space="preserve"> </w:t>
            </w:r>
            <w:r w:rsidRPr="007A0432">
              <w:rPr>
                <w:rFonts w:ascii="Book Antiqua" w:eastAsia="Book Antiqua" w:hAnsi="Book Antiqua" w:cs="Book Antiqua"/>
                <w:sz w:val="24"/>
              </w:rPr>
              <w:t>including project scope documentation and stakeholder consultation feedback</w:t>
            </w:r>
          </w:p>
        </w:tc>
        <w:tc>
          <w:tcPr>
            <w:tcW w:w="1503" w:type="dxa"/>
          </w:tcPr>
          <w:p w14:paraId="030B4CC5" w14:textId="77777777" w:rsidR="00B56F38" w:rsidRPr="007A0432" w:rsidRDefault="00B56F38" w:rsidP="0063242F">
            <w:pPr>
              <w:widowControl w:val="0"/>
              <w:autoSpaceDE w:val="0"/>
              <w:autoSpaceDN w:val="0"/>
              <w:spacing w:after="0" w:line="293" w:lineRule="exact"/>
              <w:ind w:left="100"/>
              <w:rPr>
                <w:rFonts w:ascii="Book Antiqua" w:eastAsia="Book Antiqua" w:hAnsi="Book Antiqua" w:cs="Book Antiqua"/>
                <w:sz w:val="24"/>
              </w:rPr>
            </w:pPr>
            <w:r w:rsidRPr="007A0432">
              <w:rPr>
                <w:rFonts w:ascii="Book Antiqua" w:eastAsia="Book Antiqua" w:hAnsi="Book Antiqua" w:cs="Book Antiqua"/>
                <w:spacing w:val="-10"/>
                <w:sz w:val="24"/>
              </w:rPr>
              <w:t>5</w:t>
            </w:r>
          </w:p>
        </w:tc>
      </w:tr>
      <w:tr w:rsidR="00B56F38" w:rsidRPr="007A0432" w14:paraId="784739FA" w14:textId="77777777" w:rsidTr="0063242F">
        <w:trPr>
          <w:trHeight w:val="2313"/>
        </w:trPr>
        <w:tc>
          <w:tcPr>
            <w:tcW w:w="379" w:type="dxa"/>
          </w:tcPr>
          <w:p w14:paraId="2C8C9777" w14:textId="77777777" w:rsidR="00B56F38" w:rsidRPr="007A0432" w:rsidRDefault="00B56F38" w:rsidP="0063242F">
            <w:pPr>
              <w:widowControl w:val="0"/>
              <w:autoSpaceDE w:val="0"/>
              <w:autoSpaceDN w:val="0"/>
              <w:spacing w:after="0" w:line="288" w:lineRule="exact"/>
              <w:ind w:left="57" w:right="45"/>
              <w:jc w:val="center"/>
              <w:rPr>
                <w:rFonts w:ascii="Book Antiqua" w:eastAsia="Book Antiqua" w:hAnsi="Book Antiqua" w:cs="Book Antiqua"/>
                <w:sz w:val="24"/>
              </w:rPr>
            </w:pPr>
            <w:r w:rsidRPr="007A0432">
              <w:rPr>
                <w:rFonts w:ascii="Book Antiqua" w:eastAsia="Book Antiqua" w:hAnsi="Book Antiqua" w:cs="Book Antiqua"/>
                <w:spacing w:val="-5"/>
                <w:sz w:val="24"/>
              </w:rPr>
              <w:t>2.</w:t>
            </w:r>
          </w:p>
        </w:tc>
        <w:tc>
          <w:tcPr>
            <w:tcW w:w="2328" w:type="dxa"/>
          </w:tcPr>
          <w:p w14:paraId="289B8A72" w14:textId="77777777" w:rsidR="00B56F38" w:rsidRPr="007A0432" w:rsidRDefault="00B56F38" w:rsidP="0063242F">
            <w:pPr>
              <w:widowControl w:val="0"/>
              <w:tabs>
                <w:tab w:val="left" w:pos="994"/>
              </w:tabs>
              <w:autoSpaceDE w:val="0"/>
              <w:autoSpaceDN w:val="0"/>
              <w:spacing w:after="0" w:line="232" w:lineRule="auto"/>
              <w:ind w:left="100" w:right="87"/>
              <w:rPr>
                <w:rFonts w:ascii="Book Antiqua" w:eastAsia="Book Antiqua" w:hAnsi="Book Antiqua" w:cs="Book Antiqua"/>
                <w:sz w:val="24"/>
              </w:rPr>
            </w:pPr>
            <w:r w:rsidRPr="007A0432">
              <w:rPr>
                <w:rFonts w:ascii="Book Antiqua" w:eastAsia="Book Antiqua" w:hAnsi="Book Antiqua" w:cs="Book Antiqua"/>
                <w:spacing w:val="-2"/>
                <w:sz w:val="24"/>
              </w:rPr>
              <w:t>Legal</w:t>
            </w:r>
            <w:r w:rsidRPr="007A0432">
              <w:rPr>
                <w:rFonts w:ascii="Book Antiqua" w:eastAsia="Book Antiqua" w:hAnsi="Book Antiqua" w:cs="Book Antiqua"/>
                <w:sz w:val="24"/>
              </w:rPr>
              <w:tab/>
            </w:r>
            <w:r w:rsidRPr="007A0432">
              <w:rPr>
                <w:rFonts w:ascii="Book Antiqua" w:eastAsia="Book Antiqua" w:hAnsi="Book Antiqua" w:cs="Book Antiqua"/>
                <w:spacing w:val="-2"/>
                <w:sz w:val="24"/>
              </w:rPr>
              <w:t>Framework Analysis</w:t>
            </w:r>
          </w:p>
        </w:tc>
        <w:tc>
          <w:tcPr>
            <w:tcW w:w="5141" w:type="dxa"/>
          </w:tcPr>
          <w:p w14:paraId="721B0590" w14:textId="77777777" w:rsidR="00B56F38" w:rsidRPr="007A0432" w:rsidRDefault="00B56F38" w:rsidP="00B56F38">
            <w:pPr>
              <w:widowControl w:val="0"/>
              <w:numPr>
                <w:ilvl w:val="0"/>
                <w:numId w:val="29"/>
              </w:numPr>
              <w:tabs>
                <w:tab w:val="left" w:pos="820"/>
              </w:tabs>
              <w:autoSpaceDE w:val="0"/>
              <w:autoSpaceDN w:val="0"/>
              <w:spacing w:after="0" w:line="232" w:lineRule="auto"/>
              <w:ind w:right="88"/>
              <w:jc w:val="both"/>
              <w:rPr>
                <w:rFonts w:ascii="Book Antiqua" w:eastAsia="Book Antiqua" w:hAnsi="Book Antiqua" w:cs="Book Antiqua"/>
                <w:sz w:val="24"/>
              </w:rPr>
            </w:pPr>
            <w:proofErr w:type="spellStart"/>
            <w:r w:rsidRPr="007A0432">
              <w:rPr>
                <w:rFonts w:ascii="Book Antiqua" w:eastAsia="Book Antiqua" w:hAnsi="Book Antiqua" w:cs="Book Antiqua"/>
                <w:sz w:val="24"/>
              </w:rPr>
              <w:t>Analyze</w:t>
            </w:r>
            <w:proofErr w:type="spellEnd"/>
            <w:r w:rsidRPr="007A0432">
              <w:rPr>
                <w:rFonts w:ascii="Book Antiqua" w:eastAsia="Book Antiqua" w:hAnsi="Book Antiqua" w:cs="Book Antiqua"/>
                <w:sz w:val="24"/>
              </w:rPr>
              <w:t xml:space="preserve"> the legal and regulatory framework of Somalia pertaining to PPP, corporations, and water sector </w:t>
            </w:r>
            <w:r w:rsidRPr="007A0432">
              <w:rPr>
                <w:rFonts w:ascii="Book Antiqua" w:eastAsia="Book Antiqua" w:hAnsi="Book Antiqua" w:cs="Book Antiqua"/>
                <w:spacing w:val="-2"/>
                <w:sz w:val="24"/>
              </w:rPr>
              <w:t>regulations.</w:t>
            </w:r>
          </w:p>
          <w:p w14:paraId="11B15077" w14:textId="77777777" w:rsidR="00B56F38" w:rsidRPr="007A0432" w:rsidRDefault="00B56F38" w:rsidP="00B56F38">
            <w:pPr>
              <w:widowControl w:val="0"/>
              <w:numPr>
                <w:ilvl w:val="0"/>
                <w:numId w:val="29"/>
              </w:numPr>
              <w:tabs>
                <w:tab w:val="left" w:pos="820"/>
              </w:tabs>
              <w:autoSpaceDE w:val="0"/>
              <w:autoSpaceDN w:val="0"/>
              <w:spacing w:after="0" w:line="232" w:lineRule="auto"/>
              <w:ind w:right="88"/>
              <w:jc w:val="both"/>
              <w:rPr>
                <w:rFonts w:ascii="Book Antiqua" w:eastAsia="Book Antiqua" w:hAnsi="Book Antiqua" w:cs="Book Antiqua"/>
                <w:sz w:val="24"/>
              </w:rPr>
            </w:pPr>
            <w:r w:rsidRPr="007A0432">
              <w:rPr>
                <w:rFonts w:ascii="Book Antiqua" w:eastAsia="Book Antiqua" w:hAnsi="Book Antiqua" w:cs="Book Antiqua"/>
                <w:sz w:val="24"/>
              </w:rPr>
              <w:t>Identify any gaps or areas of concern that need to be addressed in the concession agreement.</w:t>
            </w:r>
          </w:p>
        </w:tc>
        <w:tc>
          <w:tcPr>
            <w:tcW w:w="1503" w:type="dxa"/>
          </w:tcPr>
          <w:p w14:paraId="5A688F1D" w14:textId="77777777" w:rsidR="00B56F38" w:rsidRPr="007A0432" w:rsidRDefault="00B56F38" w:rsidP="0063242F">
            <w:pPr>
              <w:widowControl w:val="0"/>
              <w:autoSpaceDE w:val="0"/>
              <w:autoSpaceDN w:val="0"/>
              <w:spacing w:after="0" w:line="288" w:lineRule="exact"/>
              <w:ind w:left="100"/>
              <w:rPr>
                <w:rFonts w:ascii="Book Antiqua" w:eastAsia="Book Antiqua" w:hAnsi="Book Antiqua" w:cs="Book Antiqua"/>
                <w:sz w:val="24"/>
              </w:rPr>
            </w:pPr>
            <w:r w:rsidRPr="007A0432">
              <w:rPr>
                <w:rFonts w:ascii="Book Antiqua" w:eastAsia="Book Antiqua" w:hAnsi="Book Antiqua" w:cs="Book Antiqua"/>
                <w:spacing w:val="-10"/>
                <w:sz w:val="24"/>
              </w:rPr>
              <w:t>5</w:t>
            </w:r>
          </w:p>
        </w:tc>
      </w:tr>
      <w:tr w:rsidR="00B56F38" w:rsidRPr="007A0432" w14:paraId="268BE30B" w14:textId="77777777" w:rsidTr="0063242F">
        <w:trPr>
          <w:trHeight w:val="3268"/>
        </w:trPr>
        <w:tc>
          <w:tcPr>
            <w:tcW w:w="379" w:type="dxa"/>
          </w:tcPr>
          <w:p w14:paraId="5F8821FB" w14:textId="77777777" w:rsidR="00B56F38" w:rsidRPr="007A0432" w:rsidRDefault="00B56F38" w:rsidP="0063242F">
            <w:pPr>
              <w:widowControl w:val="0"/>
              <w:autoSpaceDE w:val="0"/>
              <w:autoSpaceDN w:val="0"/>
              <w:spacing w:after="0" w:line="288" w:lineRule="exact"/>
              <w:ind w:left="12" w:right="57"/>
              <w:jc w:val="center"/>
              <w:rPr>
                <w:rFonts w:ascii="Book Antiqua" w:eastAsia="Book Antiqua" w:hAnsi="Book Antiqua" w:cs="Book Antiqua"/>
                <w:sz w:val="24"/>
              </w:rPr>
            </w:pPr>
            <w:r w:rsidRPr="007A0432">
              <w:rPr>
                <w:rFonts w:ascii="Book Antiqua" w:eastAsia="Book Antiqua" w:hAnsi="Book Antiqua" w:cs="Book Antiqua"/>
                <w:spacing w:val="-10"/>
                <w:sz w:val="24"/>
              </w:rPr>
              <w:t>3</w:t>
            </w:r>
          </w:p>
        </w:tc>
        <w:tc>
          <w:tcPr>
            <w:tcW w:w="2328" w:type="dxa"/>
          </w:tcPr>
          <w:p w14:paraId="048C8543" w14:textId="77777777" w:rsidR="00B56F38" w:rsidRPr="007A0432" w:rsidRDefault="00B56F38" w:rsidP="0063242F">
            <w:pPr>
              <w:widowControl w:val="0"/>
              <w:tabs>
                <w:tab w:val="left" w:pos="2017"/>
              </w:tabs>
              <w:autoSpaceDE w:val="0"/>
              <w:autoSpaceDN w:val="0"/>
              <w:spacing w:after="0" w:line="286" w:lineRule="exact"/>
              <w:ind w:left="100"/>
              <w:rPr>
                <w:rFonts w:ascii="Book Antiqua" w:eastAsia="Book Antiqua" w:hAnsi="Book Antiqua" w:cs="Book Antiqua"/>
                <w:sz w:val="24"/>
              </w:rPr>
            </w:pPr>
            <w:r w:rsidRPr="007A0432">
              <w:rPr>
                <w:rFonts w:ascii="Book Antiqua" w:eastAsia="Book Antiqua" w:hAnsi="Book Antiqua" w:cs="Book Antiqua"/>
                <w:spacing w:val="-2"/>
                <w:sz w:val="24"/>
              </w:rPr>
              <w:t>Review</w:t>
            </w:r>
            <w:r w:rsidRPr="007A0432">
              <w:rPr>
                <w:rFonts w:ascii="Book Antiqua" w:eastAsia="Book Antiqua" w:hAnsi="Book Antiqua" w:cs="Book Antiqua"/>
                <w:sz w:val="24"/>
              </w:rPr>
              <w:tab/>
            </w:r>
            <w:r w:rsidRPr="007A0432">
              <w:rPr>
                <w:rFonts w:ascii="Book Antiqua" w:eastAsia="Book Antiqua" w:hAnsi="Book Antiqua" w:cs="Book Antiqua"/>
                <w:spacing w:val="-5"/>
                <w:sz w:val="24"/>
              </w:rPr>
              <w:t>of</w:t>
            </w:r>
          </w:p>
          <w:p w14:paraId="1DE0FE1C" w14:textId="77777777" w:rsidR="00B56F38" w:rsidRPr="007A0432" w:rsidRDefault="00B56F38" w:rsidP="0063242F">
            <w:pPr>
              <w:widowControl w:val="0"/>
              <w:autoSpaceDE w:val="0"/>
              <w:autoSpaceDN w:val="0"/>
              <w:spacing w:after="0" w:line="296" w:lineRule="exact"/>
              <w:ind w:left="100"/>
              <w:rPr>
                <w:rFonts w:ascii="Book Antiqua" w:eastAsia="Book Antiqua" w:hAnsi="Book Antiqua" w:cs="Book Antiqua"/>
                <w:sz w:val="24"/>
              </w:rPr>
            </w:pPr>
            <w:r w:rsidRPr="007A0432">
              <w:rPr>
                <w:rFonts w:ascii="Book Antiqua" w:eastAsia="Book Antiqua" w:hAnsi="Book Antiqua" w:cs="Book Antiqua"/>
                <w:spacing w:val="-2"/>
                <w:sz w:val="24"/>
              </w:rPr>
              <w:t>Agreements</w:t>
            </w:r>
          </w:p>
        </w:tc>
        <w:tc>
          <w:tcPr>
            <w:tcW w:w="5141" w:type="dxa"/>
          </w:tcPr>
          <w:p w14:paraId="5B813670" w14:textId="77777777" w:rsidR="00B56F38" w:rsidRPr="007A0432" w:rsidRDefault="00B56F38" w:rsidP="00B56F38">
            <w:pPr>
              <w:widowControl w:val="0"/>
              <w:numPr>
                <w:ilvl w:val="0"/>
                <w:numId w:val="28"/>
              </w:numPr>
              <w:tabs>
                <w:tab w:val="left" w:pos="820"/>
              </w:tabs>
              <w:autoSpaceDE w:val="0"/>
              <w:autoSpaceDN w:val="0"/>
              <w:spacing w:after="0" w:line="232" w:lineRule="auto"/>
              <w:ind w:right="87"/>
              <w:jc w:val="both"/>
              <w:rPr>
                <w:rFonts w:ascii="Book Antiqua" w:eastAsia="Book Antiqua" w:hAnsi="Book Antiqua" w:cs="Book Antiqua"/>
                <w:sz w:val="24"/>
              </w:rPr>
            </w:pPr>
            <w:r w:rsidRPr="007A0432">
              <w:rPr>
                <w:rFonts w:ascii="Book Antiqua" w:eastAsia="Book Antiqua" w:hAnsi="Book Antiqua" w:cs="Book Antiqua"/>
                <w:sz w:val="24"/>
              </w:rPr>
              <w:t xml:space="preserve">Review and/or </w:t>
            </w:r>
            <w:proofErr w:type="gramStart"/>
            <w:r w:rsidRPr="007A0432">
              <w:rPr>
                <w:rFonts w:ascii="Book Antiqua" w:eastAsia="Book Antiqua" w:hAnsi="Book Antiqua" w:cs="Book Antiqua"/>
                <w:sz w:val="24"/>
              </w:rPr>
              <w:t>Develop</w:t>
            </w:r>
            <w:proofErr w:type="gramEnd"/>
            <w:r w:rsidRPr="007A0432">
              <w:rPr>
                <w:rFonts w:ascii="Book Antiqua" w:eastAsia="Book Antiqua" w:hAnsi="Book Antiqua" w:cs="Book Antiqua"/>
                <w:sz w:val="24"/>
              </w:rPr>
              <w:t xml:space="preserve"> a comprehensive PPP concession agreement between the Government of the South West State of Somalia and BAIWASCO, incorporating terms and conditions outlined in the TORs.</w:t>
            </w:r>
          </w:p>
          <w:p w14:paraId="07123E5B" w14:textId="77777777" w:rsidR="00B56F38" w:rsidRPr="007A0432" w:rsidRDefault="00B56F38" w:rsidP="00B56F38">
            <w:pPr>
              <w:widowControl w:val="0"/>
              <w:numPr>
                <w:ilvl w:val="0"/>
                <w:numId w:val="28"/>
              </w:numPr>
              <w:tabs>
                <w:tab w:val="left" w:pos="820"/>
              </w:tabs>
              <w:autoSpaceDE w:val="0"/>
              <w:autoSpaceDN w:val="0"/>
              <w:spacing w:after="0" w:line="232" w:lineRule="auto"/>
              <w:ind w:right="88"/>
              <w:jc w:val="both"/>
              <w:rPr>
                <w:rFonts w:ascii="Book Antiqua" w:eastAsia="Book Antiqua" w:hAnsi="Book Antiqua" w:cs="Book Antiqua"/>
                <w:sz w:val="24"/>
              </w:rPr>
            </w:pPr>
            <w:r w:rsidRPr="007A0432">
              <w:rPr>
                <w:rFonts w:ascii="Book Antiqua" w:eastAsia="Book Antiqua" w:hAnsi="Book Antiqua" w:cs="Book Antiqua"/>
                <w:sz w:val="24"/>
              </w:rPr>
              <w:t>Ensure clarity on rights, obligations, pricing mechanisms, quality standards, and dispute resolution mechanisms.</w:t>
            </w:r>
          </w:p>
        </w:tc>
        <w:tc>
          <w:tcPr>
            <w:tcW w:w="1503" w:type="dxa"/>
          </w:tcPr>
          <w:p w14:paraId="61EEF077" w14:textId="77777777" w:rsidR="00B56F38" w:rsidRPr="007A0432" w:rsidRDefault="00B56F38" w:rsidP="0063242F">
            <w:pPr>
              <w:widowControl w:val="0"/>
              <w:autoSpaceDE w:val="0"/>
              <w:autoSpaceDN w:val="0"/>
              <w:spacing w:after="0" w:line="288" w:lineRule="exact"/>
              <w:ind w:left="100"/>
              <w:rPr>
                <w:rFonts w:ascii="Book Antiqua" w:eastAsia="Book Antiqua" w:hAnsi="Book Antiqua" w:cs="Book Antiqua"/>
                <w:sz w:val="24"/>
              </w:rPr>
            </w:pPr>
            <w:r w:rsidRPr="007A0432">
              <w:rPr>
                <w:rFonts w:ascii="Book Antiqua" w:eastAsia="Book Antiqua" w:hAnsi="Book Antiqua" w:cs="Book Antiqua"/>
                <w:spacing w:val="-5"/>
                <w:sz w:val="24"/>
              </w:rPr>
              <w:t>10</w:t>
            </w:r>
          </w:p>
        </w:tc>
      </w:tr>
      <w:tr w:rsidR="00B56F38" w:rsidRPr="007A0432" w14:paraId="72156A94" w14:textId="77777777" w:rsidTr="0063242F">
        <w:trPr>
          <w:trHeight w:val="2030"/>
        </w:trPr>
        <w:tc>
          <w:tcPr>
            <w:tcW w:w="379" w:type="dxa"/>
          </w:tcPr>
          <w:p w14:paraId="5F91E05B" w14:textId="77777777" w:rsidR="00B56F38" w:rsidRPr="007A0432" w:rsidRDefault="00B56F38" w:rsidP="0063242F">
            <w:pPr>
              <w:widowControl w:val="0"/>
              <w:autoSpaceDE w:val="0"/>
              <w:autoSpaceDN w:val="0"/>
              <w:spacing w:after="0" w:line="293" w:lineRule="exact"/>
              <w:ind w:left="12" w:right="57"/>
              <w:jc w:val="center"/>
              <w:rPr>
                <w:rFonts w:ascii="Book Antiqua" w:eastAsia="Book Antiqua" w:hAnsi="Book Antiqua" w:cs="Book Antiqua"/>
                <w:sz w:val="24"/>
              </w:rPr>
            </w:pPr>
            <w:r w:rsidRPr="007A0432">
              <w:rPr>
                <w:rFonts w:ascii="Book Antiqua" w:eastAsia="Book Antiqua" w:hAnsi="Book Antiqua" w:cs="Book Antiqua"/>
                <w:spacing w:val="-10"/>
                <w:sz w:val="24"/>
              </w:rPr>
              <w:t>4</w:t>
            </w:r>
          </w:p>
        </w:tc>
        <w:tc>
          <w:tcPr>
            <w:tcW w:w="2328" w:type="dxa"/>
          </w:tcPr>
          <w:p w14:paraId="7A58E835" w14:textId="77777777" w:rsidR="00B56F38" w:rsidRPr="007A0432" w:rsidRDefault="00B56F38" w:rsidP="0063242F">
            <w:pPr>
              <w:widowControl w:val="0"/>
              <w:autoSpaceDE w:val="0"/>
              <w:autoSpaceDN w:val="0"/>
              <w:spacing w:before="2" w:after="0" w:line="232" w:lineRule="auto"/>
              <w:ind w:left="100" w:right="87"/>
              <w:jc w:val="both"/>
              <w:rPr>
                <w:rFonts w:ascii="Book Antiqua" w:eastAsia="Book Antiqua" w:hAnsi="Book Antiqua" w:cs="Book Antiqua"/>
                <w:sz w:val="24"/>
              </w:rPr>
            </w:pPr>
            <w:r w:rsidRPr="007A0432">
              <w:rPr>
                <w:rFonts w:ascii="Book Antiqua" w:eastAsia="Book Antiqua" w:hAnsi="Book Antiqua" w:cs="Book Antiqua"/>
                <w:sz w:val="24"/>
              </w:rPr>
              <w:t>Development of Bulk</w:t>
            </w:r>
            <w:r w:rsidRPr="007A0432">
              <w:rPr>
                <w:rFonts w:ascii="Book Antiqua" w:eastAsia="Book Antiqua" w:hAnsi="Book Antiqua" w:cs="Book Antiqua"/>
                <w:spacing w:val="-15"/>
                <w:sz w:val="24"/>
              </w:rPr>
              <w:t xml:space="preserve"> </w:t>
            </w:r>
            <w:r w:rsidRPr="007A0432">
              <w:rPr>
                <w:rFonts w:ascii="Book Antiqua" w:eastAsia="Book Antiqua" w:hAnsi="Book Antiqua" w:cs="Book Antiqua"/>
                <w:sz w:val="24"/>
              </w:rPr>
              <w:t>Water</w:t>
            </w:r>
            <w:r w:rsidRPr="007A0432">
              <w:rPr>
                <w:rFonts w:ascii="Book Antiqua" w:eastAsia="Book Antiqua" w:hAnsi="Book Antiqua" w:cs="Book Antiqua"/>
                <w:spacing w:val="-15"/>
                <w:sz w:val="24"/>
              </w:rPr>
              <w:t xml:space="preserve"> </w:t>
            </w:r>
            <w:r w:rsidRPr="007A0432">
              <w:rPr>
                <w:rFonts w:ascii="Book Antiqua" w:eastAsia="Book Antiqua" w:hAnsi="Book Antiqua" w:cs="Book Antiqua"/>
                <w:sz w:val="24"/>
              </w:rPr>
              <w:t xml:space="preserve">Services </w:t>
            </w:r>
            <w:r w:rsidRPr="007A0432">
              <w:rPr>
                <w:rFonts w:ascii="Book Antiqua" w:eastAsia="Book Antiqua" w:hAnsi="Book Antiqua" w:cs="Book Antiqua"/>
                <w:spacing w:val="-2"/>
                <w:sz w:val="24"/>
              </w:rPr>
              <w:t>Agreement</w:t>
            </w:r>
          </w:p>
        </w:tc>
        <w:tc>
          <w:tcPr>
            <w:tcW w:w="5141" w:type="dxa"/>
          </w:tcPr>
          <w:p w14:paraId="3FD141B3" w14:textId="77777777" w:rsidR="00B56F38" w:rsidRPr="007A0432" w:rsidRDefault="00B56F38" w:rsidP="00B56F38">
            <w:pPr>
              <w:widowControl w:val="0"/>
              <w:numPr>
                <w:ilvl w:val="0"/>
                <w:numId w:val="27"/>
              </w:numPr>
              <w:tabs>
                <w:tab w:val="left" w:pos="820"/>
              </w:tabs>
              <w:autoSpaceDE w:val="0"/>
              <w:autoSpaceDN w:val="0"/>
              <w:spacing w:before="2" w:after="0" w:line="232" w:lineRule="auto"/>
              <w:ind w:right="88"/>
              <w:jc w:val="both"/>
              <w:rPr>
                <w:rFonts w:ascii="Book Antiqua" w:eastAsia="Book Antiqua" w:hAnsi="Book Antiqua" w:cs="Book Antiqua"/>
                <w:sz w:val="24"/>
              </w:rPr>
            </w:pPr>
            <w:r w:rsidRPr="007A0432">
              <w:rPr>
                <w:rFonts w:ascii="Book Antiqua" w:eastAsia="Book Antiqua" w:hAnsi="Book Antiqua" w:cs="Book Antiqua"/>
                <w:sz w:val="24"/>
              </w:rPr>
              <w:t>Draft a bulk water services agreement between</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BAIWASCO</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and</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private</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 xml:space="preserve">water service providers, specifying terms for bulk water supply, pricing, quantity, quality assurance, and monitoring </w:t>
            </w:r>
            <w:r w:rsidRPr="007A0432">
              <w:rPr>
                <w:rFonts w:ascii="Book Antiqua" w:eastAsia="Book Antiqua" w:hAnsi="Book Antiqua" w:cs="Book Antiqua"/>
                <w:spacing w:val="-2"/>
                <w:sz w:val="24"/>
              </w:rPr>
              <w:t>procedures.</w:t>
            </w:r>
          </w:p>
        </w:tc>
        <w:tc>
          <w:tcPr>
            <w:tcW w:w="1503" w:type="dxa"/>
          </w:tcPr>
          <w:p w14:paraId="59D24106" w14:textId="77777777" w:rsidR="00B56F38" w:rsidRPr="007A0432" w:rsidRDefault="00B56F38" w:rsidP="0063242F">
            <w:pPr>
              <w:widowControl w:val="0"/>
              <w:autoSpaceDE w:val="0"/>
              <w:autoSpaceDN w:val="0"/>
              <w:spacing w:after="0" w:line="293" w:lineRule="exact"/>
              <w:ind w:left="100"/>
              <w:rPr>
                <w:rFonts w:ascii="Book Antiqua" w:eastAsia="Book Antiqua" w:hAnsi="Book Antiqua" w:cs="Book Antiqua"/>
                <w:sz w:val="24"/>
              </w:rPr>
            </w:pPr>
            <w:r w:rsidRPr="007A0432">
              <w:rPr>
                <w:rFonts w:ascii="Book Antiqua" w:eastAsia="Book Antiqua" w:hAnsi="Book Antiqua" w:cs="Book Antiqua"/>
                <w:spacing w:val="-5"/>
                <w:sz w:val="24"/>
              </w:rPr>
              <w:t>10</w:t>
            </w:r>
          </w:p>
        </w:tc>
      </w:tr>
    </w:tbl>
    <w:p w14:paraId="3AA6A315" w14:textId="77777777" w:rsidR="00B56F38" w:rsidRPr="007A0432" w:rsidRDefault="00B56F38" w:rsidP="00B56F38">
      <w:pPr>
        <w:widowControl w:val="0"/>
        <w:autoSpaceDE w:val="0"/>
        <w:autoSpaceDN w:val="0"/>
        <w:spacing w:after="0" w:line="293" w:lineRule="exact"/>
        <w:rPr>
          <w:rFonts w:ascii="Book Antiqua" w:eastAsia="Book Antiqua" w:hAnsi="Book Antiqua" w:cs="Book Antiqua"/>
          <w:sz w:val="24"/>
        </w:rPr>
        <w:sectPr w:rsidR="00B56F38" w:rsidRPr="007A0432" w:rsidSect="00B56F38">
          <w:pgSz w:w="12240" w:h="15840"/>
          <w:pgMar w:top="2100" w:right="1300" w:bottom="1020" w:left="620" w:header="0" w:footer="837"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2328"/>
        <w:gridCol w:w="5141"/>
        <w:gridCol w:w="1503"/>
      </w:tblGrid>
      <w:tr w:rsidR="00B56F38" w:rsidRPr="007A0432" w14:paraId="65A749B1" w14:textId="77777777" w:rsidTr="0063242F">
        <w:trPr>
          <w:trHeight w:val="2562"/>
        </w:trPr>
        <w:tc>
          <w:tcPr>
            <w:tcW w:w="379" w:type="dxa"/>
          </w:tcPr>
          <w:p w14:paraId="25CB2516" w14:textId="77777777" w:rsidR="00B56F38" w:rsidRPr="007A0432" w:rsidRDefault="00B56F38" w:rsidP="0063242F">
            <w:pPr>
              <w:widowControl w:val="0"/>
              <w:autoSpaceDE w:val="0"/>
              <w:autoSpaceDN w:val="0"/>
              <w:spacing w:after="0" w:line="288" w:lineRule="exact"/>
              <w:ind w:left="12" w:right="57"/>
              <w:jc w:val="center"/>
              <w:rPr>
                <w:rFonts w:ascii="Book Antiqua" w:eastAsia="Book Antiqua" w:hAnsi="Book Antiqua" w:cs="Book Antiqua"/>
                <w:sz w:val="24"/>
              </w:rPr>
            </w:pPr>
            <w:r w:rsidRPr="007A0432">
              <w:rPr>
                <w:rFonts w:ascii="Book Antiqua" w:eastAsia="Book Antiqua" w:hAnsi="Book Antiqua" w:cs="Book Antiqua"/>
                <w:spacing w:val="-10"/>
                <w:sz w:val="24"/>
              </w:rPr>
              <w:lastRenderedPageBreak/>
              <w:t>5</w:t>
            </w:r>
          </w:p>
        </w:tc>
        <w:tc>
          <w:tcPr>
            <w:tcW w:w="2328" w:type="dxa"/>
          </w:tcPr>
          <w:p w14:paraId="7D5A8944" w14:textId="77777777" w:rsidR="00B56F38" w:rsidRPr="007A0432" w:rsidRDefault="00B56F38" w:rsidP="0063242F">
            <w:pPr>
              <w:widowControl w:val="0"/>
              <w:autoSpaceDE w:val="0"/>
              <w:autoSpaceDN w:val="0"/>
              <w:spacing w:after="0" w:line="232" w:lineRule="auto"/>
              <w:ind w:left="100"/>
              <w:rPr>
                <w:rFonts w:ascii="Book Antiqua" w:eastAsia="Book Antiqua" w:hAnsi="Book Antiqua" w:cs="Book Antiqua"/>
                <w:sz w:val="24"/>
              </w:rPr>
            </w:pPr>
            <w:r w:rsidRPr="007A0432">
              <w:rPr>
                <w:rFonts w:ascii="Book Antiqua" w:eastAsia="Book Antiqua" w:hAnsi="Book Antiqua" w:cs="Book Antiqua"/>
                <w:sz w:val="24"/>
              </w:rPr>
              <w:t>Defining</w:t>
            </w:r>
            <w:r w:rsidRPr="007A0432">
              <w:rPr>
                <w:rFonts w:ascii="Book Antiqua" w:eastAsia="Book Antiqua" w:hAnsi="Book Antiqua" w:cs="Book Antiqua"/>
                <w:spacing w:val="26"/>
                <w:sz w:val="24"/>
              </w:rPr>
              <w:t xml:space="preserve"> </w:t>
            </w:r>
            <w:r w:rsidRPr="007A0432">
              <w:rPr>
                <w:rFonts w:ascii="Book Antiqua" w:eastAsia="Book Antiqua" w:hAnsi="Book Antiqua" w:cs="Book Antiqua"/>
                <w:sz w:val="24"/>
              </w:rPr>
              <w:t>Roles</w:t>
            </w:r>
            <w:r w:rsidRPr="007A0432">
              <w:rPr>
                <w:rFonts w:ascii="Book Antiqua" w:eastAsia="Book Antiqua" w:hAnsi="Book Antiqua" w:cs="Book Antiqua"/>
                <w:spacing w:val="26"/>
                <w:sz w:val="24"/>
              </w:rPr>
              <w:t xml:space="preserve"> </w:t>
            </w:r>
            <w:r w:rsidRPr="007A0432">
              <w:rPr>
                <w:rFonts w:ascii="Book Antiqua" w:eastAsia="Book Antiqua" w:hAnsi="Book Antiqua" w:cs="Book Antiqua"/>
                <w:sz w:val="24"/>
              </w:rPr>
              <w:t xml:space="preserve">and </w:t>
            </w:r>
            <w:r w:rsidRPr="007A0432">
              <w:rPr>
                <w:rFonts w:ascii="Book Antiqua" w:eastAsia="Book Antiqua" w:hAnsi="Book Antiqua" w:cs="Book Antiqua"/>
                <w:spacing w:val="-2"/>
                <w:sz w:val="24"/>
              </w:rPr>
              <w:t>Responsibilities</w:t>
            </w:r>
          </w:p>
        </w:tc>
        <w:tc>
          <w:tcPr>
            <w:tcW w:w="5141" w:type="dxa"/>
          </w:tcPr>
          <w:p w14:paraId="1550F276" w14:textId="77777777" w:rsidR="00B56F38" w:rsidRPr="007A0432" w:rsidRDefault="00B56F38" w:rsidP="00B56F38">
            <w:pPr>
              <w:widowControl w:val="0"/>
              <w:numPr>
                <w:ilvl w:val="0"/>
                <w:numId w:val="26"/>
              </w:numPr>
              <w:tabs>
                <w:tab w:val="left" w:pos="820"/>
              </w:tabs>
              <w:autoSpaceDE w:val="0"/>
              <w:autoSpaceDN w:val="0"/>
              <w:spacing w:after="0" w:line="232" w:lineRule="auto"/>
              <w:ind w:right="88"/>
              <w:jc w:val="both"/>
              <w:rPr>
                <w:rFonts w:ascii="Book Antiqua" w:eastAsia="Book Antiqua" w:hAnsi="Book Antiqua" w:cs="Book Antiqua"/>
                <w:sz w:val="24"/>
              </w:rPr>
            </w:pPr>
            <w:r w:rsidRPr="007A0432">
              <w:rPr>
                <w:rFonts w:ascii="Book Antiqua" w:eastAsia="Book Antiqua" w:hAnsi="Book Antiqua" w:cs="Book Antiqua"/>
                <w:sz w:val="24"/>
              </w:rPr>
              <w:t>Define the roles and responsibilities of the Government, BAIWASCO, and private water service providers in the operation and management of water supply and sanitation services.</w:t>
            </w:r>
          </w:p>
          <w:p w14:paraId="5D725CFA" w14:textId="77777777" w:rsidR="00B56F38" w:rsidRPr="007A0432" w:rsidRDefault="00B56F38" w:rsidP="00B56F38">
            <w:pPr>
              <w:widowControl w:val="0"/>
              <w:numPr>
                <w:ilvl w:val="0"/>
                <w:numId w:val="26"/>
              </w:numPr>
              <w:tabs>
                <w:tab w:val="left" w:pos="820"/>
              </w:tabs>
              <w:autoSpaceDE w:val="0"/>
              <w:autoSpaceDN w:val="0"/>
              <w:spacing w:after="0" w:line="232" w:lineRule="auto"/>
              <w:ind w:right="88"/>
              <w:jc w:val="both"/>
              <w:rPr>
                <w:rFonts w:ascii="Book Antiqua" w:eastAsia="Book Antiqua" w:hAnsi="Book Antiqua" w:cs="Book Antiqua"/>
                <w:sz w:val="24"/>
              </w:rPr>
            </w:pPr>
            <w:r w:rsidRPr="007A0432">
              <w:rPr>
                <w:rFonts w:ascii="Book Antiqua" w:eastAsia="Book Antiqua" w:hAnsi="Book Antiqua" w:cs="Book Antiqua"/>
                <w:sz w:val="24"/>
              </w:rPr>
              <w:t>Ensure transparency, accountability, and effective governance structures.</w:t>
            </w:r>
          </w:p>
        </w:tc>
        <w:tc>
          <w:tcPr>
            <w:tcW w:w="1503" w:type="dxa"/>
          </w:tcPr>
          <w:p w14:paraId="0765C0EF" w14:textId="77777777" w:rsidR="00B56F38" w:rsidRPr="007A0432" w:rsidRDefault="00B56F38" w:rsidP="0063242F">
            <w:pPr>
              <w:widowControl w:val="0"/>
              <w:autoSpaceDE w:val="0"/>
              <w:autoSpaceDN w:val="0"/>
              <w:spacing w:after="0" w:line="288" w:lineRule="exact"/>
              <w:ind w:left="100"/>
              <w:rPr>
                <w:rFonts w:ascii="Book Antiqua" w:eastAsia="Book Antiqua" w:hAnsi="Book Antiqua" w:cs="Book Antiqua"/>
                <w:sz w:val="24"/>
              </w:rPr>
            </w:pPr>
            <w:r w:rsidRPr="007A0432">
              <w:rPr>
                <w:rFonts w:ascii="Book Antiqua" w:eastAsia="Book Antiqua" w:hAnsi="Book Antiqua" w:cs="Book Antiqua"/>
                <w:spacing w:val="-10"/>
                <w:sz w:val="24"/>
              </w:rPr>
              <w:t>5</w:t>
            </w:r>
          </w:p>
        </w:tc>
      </w:tr>
      <w:tr w:rsidR="00B56F38" w:rsidRPr="007A0432" w14:paraId="767E4EE2" w14:textId="77777777" w:rsidTr="0063242F">
        <w:trPr>
          <w:trHeight w:val="2879"/>
        </w:trPr>
        <w:tc>
          <w:tcPr>
            <w:tcW w:w="379" w:type="dxa"/>
          </w:tcPr>
          <w:p w14:paraId="5DC30655" w14:textId="77777777" w:rsidR="00B56F38" w:rsidRPr="007A0432" w:rsidRDefault="00B56F38" w:rsidP="0063242F">
            <w:pPr>
              <w:widowControl w:val="0"/>
              <w:autoSpaceDE w:val="0"/>
              <w:autoSpaceDN w:val="0"/>
              <w:spacing w:after="0" w:line="288" w:lineRule="exact"/>
              <w:ind w:left="12" w:right="57"/>
              <w:jc w:val="center"/>
              <w:rPr>
                <w:rFonts w:ascii="Book Antiqua" w:eastAsia="Book Antiqua" w:hAnsi="Book Antiqua" w:cs="Book Antiqua"/>
                <w:sz w:val="24"/>
              </w:rPr>
            </w:pPr>
            <w:r w:rsidRPr="007A0432">
              <w:rPr>
                <w:rFonts w:ascii="Book Antiqua" w:eastAsia="Book Antiqua" w:hAnsi="Book Antiqua" w:cs="Book Antiqua"/>
                <w:spacing w:val="-10"/>
                <w:sz w:val="24"/>
              </w:rPr>
              <w:t>6</w:t>
            </w:r>
          </w:p>
        </w:tc>
        <w:tc>
          <w:tcPr>
            <w:tcW w:w="2328" w:type="dxa"/>
          </w:tcPr>
          <w:p w14:paraId="1DD6CE76" w14:textId="77777777" w:rsidR="00B56F38" w:rsidRPr="007A0432" w:rsidRDefault="00B56F38" w:rsidP="0063242F">
            <w:pPr>
              <w:widowControl w:val="0"/>
              <w:autoSpaceDE w:val="0"/>
              <w:autoSpaceDN w:val="0"/>
              <w:spacing w:after="0" w:line="232" w:lineRule="auto"/>
              <w:ind w:left="100" w:right="87"/>
              <w:jc w:val="both"/>
              <w:rPr>
                <w:rFonts w:ascii="Book Antiqua" w:eastAsia="Book Antiqua" w:hAnsi="Book Antiqua" w:cs="Book Antiqua"/>
                <w:sz w:val="24"/>
              </w:rPr>
            </w:pPr>
            <w:r w:rsidRPr="007A0432">
              <w:rPr>
                <w:rFonts w:ascii="Book Antiqua" w:eastAsia="Book Antiqua" w:hAnsi="Book Antiqua" w:cs="Book Antiqua"/>
                <w:sz w:val="24"/>
              </w:rPr>
              <w:t xml:space="preserve">Environmental and Social Safeguards </w:t>
            </w:r>
            <w:r w:rsidRPr="007A0432">
              <w:rPr>
                <w:rFonts w:ascii="Book Antiqua" w:eastAsia="Book Antiqua" w:hAnsi="Book Antiqua" w:cs="Book Antiqua"/>
                <w:spacing w:val="-2"/>
                <w:sz w:val="24"/>
              </w:rPr>
              <w:t>Integration</w:t>
            </w:r>
          </w:p>
        </w:tc>
        <w:tc>
          <w:tcPr>
            <w:tcW w:w="5141" w:type="dxa"/>
          </w:tcPr>
          <w:p w14:paraId="54BB47B4" w14:textId="77777777" w:rsidR="00B56F38" w:rsidRPr="007A0432" w:rsidRDefault="00B56F38" w:rsidP="00B56F38">
            <w:pPr>
              <w:widowControl w:val="0"/>
              <w:numPr>
                <w:ilvl w:val="0"/>
                <w:numId w:val="25"/>
              </w:numPr>
              <w:tabs>
                <w:tab w:val="left" w:pos="820"/>
              </w:tabs>
              <w:autoSpaceDE w:val="0"/>
              <w:autoSpaceDN w:val="0"/>
              <w:spacing w:after="0" w:line="232" w:lineRule="auto"/>
              <w:ind w:right="88"/>
              <w:jc w:val="both"/>
              <w:rPr>
                <w:rFonts w:ascii="Book Antiqua" w:eastAsia="Book Antiqua" w:hAnsi="Book Antiqua" w:cs="Book Antiqua"/>
                <w:sz w:val="24"/>
              </w:rPr>
            </w:pPr>
            <w:r w:rsidRPr="007A0432">
              <w:rPr>
                <w:rFonts w:ascii="Book Antiqua" w:eastAsia="Book Antiqua" w:hAnsi="Book Antiqua" w:cs="Book Antiqua"/>
                <w:sz w:val="24"/>
              </w:rPr>
              <w:t xml:space="preserve">Incorporate environmental and social safeguards into the concession agreement and related contracts, aligning with national laws, international best practices, and project </w:t>
            </w:r>
            <w:r w:rsidRPr="007A0432">
              <w:rPr>
                <w:rFonts w:ascii="Book Antiqua" w:eastAsia="Book Antiqua" w:hAnsi="Book Antiqua" w:cs="Book Antiqua"/>
                <w:spacing w:val="-2"/>
                <w:sz w:val="24"/>
              </w:rPr>
              <w:t>objectives.</w:t>
            </w:r>
          </w:p>
          <w:p w14:paraId="2FBA9F21" w14:textId="77777777" w:rsidR="00B56F38" w:rsidRPr="007A0432" w:rsidRDefault="00B56F38" w:rsidP="00B56F38">
            <w:pPr>
              <w:widowControl w:val="0"/>
              <w:numPr>
                <w:ilvl w:val="0"/>
                <w:numId w:val="25"/>
              </w:numPr>
              <w:tabs>
                <w:tab w:val="left" w:pos="820"/>
              </w:tabs>
              <w:autoSpaceDE w:val="0"/>
              <w:autoSpaceDN w:val="0"/>
              <w:spacing w:after="0" w:line="232" w:lineRule="auto"/>
              <w:ind w:right="88"/>
              <w:jc w:val="both"/>
              <w:rPr>
                <w:rFonts w:ascii="Book Antiqua" w:eastAsia="Book Antiqua" w:hAnsi="Book Antiqua" w:cs="Book Antiqua"/>
                <w:sz w:val="24"/>
              </w:rPr>
            </w:pPr>
            <w:r w:rsidRPr="007A0432">
              <w:rPr>
                <w:rFonts w:ascii="Book Antiqua" w:eastAsia="Book Antiqua" w:hAnsi="Book Antiqua" w:cs="Book Antiqua"/>
                <w:sz w:val="24"/>
              </w:rPr>
              <w:t>Develop mitigation measures, monitoring mechanisms, and compliance requirements.</w:t>
            </w:r>
          </w:p>
        </w:tc>
        <w:tc>
          <w:tcPr>
            <w:tcW w:w="1503" w:type="dxa"/>
          </w:tcPr>
          <w:p w14:paraId="25778D8E" w14:textId="77777777" w:rsidR="00B56F38" w:rsidRPr="007A0432" w:rsidRDefault="00B56F38" w:rsidP="0063242F">
            <w:pPr>
              <w:widowControl w:val="0"/>
              <w:autoSpaceDE w:val="0"/>
              <w:autoSpaceDN w:val="0"/>
              <w:spacing w:after="0" w:line="288" w:lineRule="exact"/>
              <w:ind w:left="100"/>
              <w:rPr>
                <w:rFonts w:ascii="Book Antiqua" w:eastAsia="Book Antiqua" w:hAnsi="Book Antiqua" w:cs="Book Antiqua"/>
                <w:sz w:val="24"/>
              </w:rPr>
            </w:pPr>
            <w:r w:rsidRPr="007A0432">
              <w:rPr>
                <w:rFonts w:ascii="Book Antiqua" w:eastAsia="Book Antiqua" w:hAnsi="Book Antiqua" w:cs="Book Antiqua"/>
                <w:spacing w:val="-10"/>
                <w:sz w:val="24"/>
              </w:rPr>
              <w:t>5</w:t>
            </w:r>
          </w:p>
        </w:tc>
      </w:tr>
      <w:tr w:rsidR="00B56F38" w:rsidRPr="007A0432" w14:paraId="33C7D51B" w14:textId="77777777" w:rsidTr="0063242F">
        <w:trPr>
          <w:trHeight w:val="2687"/>
        </w:trPr>
        <w:tc>
          <w:tcPr>
            <w:tcW w:w="379" w:type="dxa"/>
          </w:tcPr>
          <w:p w14:paraId="66A52D2F" w14:textId="77777777" w:rsidR="00B56F38" w:rsidRPr="007A0432" w:rsidRDefault="00B56F38" w:rsidP="0063242F">
            <w:pPr>
              <w:widowControl w:val="0"/>
              <w:autoSpaceDE w:val="0"/>
              <w:autoSpaceDN w:val="0"/>
              <w:spacing w:after="0" w:line="288" w:lineRule="exact"/>
              <w:ind w:left="12" w:right="57"/>
              <w:jc w:val="center"/>
              <w:rPr>
                <w:rFonts w:ascii="Book Antiqua" w:eastAsia="Book Antiqua" w:hAnsi="Book Antiqua" w:cs="Book Antiqua"/>
                <w:sz w:val="24"/>
              </w:rPr>
            </w:pPr>
            <w:r w:rsidRPr="007A0432">
              <w:rPr>
                <w:rFonts w:ascii="Book Antiqua" w:eastAsia="Book Antiqua" w:hAnsi="Book Antiqua" w:cs="Book Antiqua"/>
                <w:spacing w:val="-10"/>
                <w:sz w:val="24"/>
              </w:rPr>
              <w:t>7</w:t>
            </w:r>
          </w:p>
        </w:tc>
        <w:tc>
          <w:tcPr>
            <w:tcW w:w="2328" w:type="dxa"/>
          </w:tcPr>
          <w:p w14:paraId="69C3524B" w14:textId="77777777" w:rsidR="00B56F38" w:rsidRPr="007A0432" w:rsidRDefault="00B56F38" w:rsidP="0063242F">
            <w:pPr>
              <w:widowControl w:val="0"/>
              <w:autoSpaceDE w:val="0"/>
              <w:autoSpaceDN w:val="0"/>
              <w:spacing w:after="0" w:line="232" w:lineRule="auto"/>
              <w:ind w:left="100"/>
              <w:rPr>
                <w:rFonts w:ascii="Book Antiqua" w:eastAsia="Book Antiqua" w:hAnsi="Book Antiqua" w:cs="Book Antiqua"/>
                <w:sz w:val="24"/>
              </w:rPr>
            </w:pPr>
            <w:r w:rsidRPr="007A0432">
              <w:rPr>
                <w:rFonts w:ascii="Book Antiqua" w:eastAsia="Book Antiqua" w:hAnsi="Book Antiqua" w:cs="Book Antiqua"/>
                <w:spacing w:val="-2"/>
                <w:sz w:val="24"/>
              </w:rPr>
              <w:t>Stakeholder Consultation</w:t>
            </w:r>
          </w:p>
        </w:tc>
        <w:tc>
          <w:tcPr>
            <w:tcW w:w="5141" w:type="dxa"/>
          </w:tcPr>
          <w:p w14:paraId="0538E882" w14:textId="77777777" w:rsidR="00B56F38" w:rsidRPr="007A0432" w:rsidRDefault="00B56F38" w:rsidP="00B56F38">
            <w:pPr>
              <w:widowControl w:val="0"/>
              <w:numPr>
                <w:ilvl w:val="0"/>
                <w:numId w:val="24"/>
              </w:numPr>
              <w:tabs>
                <w:tab w:val="left" w:pos="820"/>
              </w:tabs>
              <w:autoSpaceDE w:val="0"/>
              <w:autoSpaceDN w:val="0"/>
              <w:spacing w:after="0" w:line="232" w:lineRule="auto"/>
              <w:ind w:right="88"/>
              <w:jc w:val="both"/>
              <w:rPr>
                <w:rFonts w:ascii="Book Antiqua" w:eastAsia="Book Antiqua" w:hAnsi="Book Antiqua" w:cs="Book Antiqua"/>
                <w:sz w:val="24"/>
              </w:rPr>
            </w:pPr>
            <w:r w:rsidRPr="007A0432">
              <w:rPr>
                <w:rFonts w:ascii="Book Antiqua" w:eastAsia="Book Antiqua" w:hAnsi="Book Antiqua" w:cs="Book Antiqua"/>
                <w:sz w:val="24"/>
              </w:rPr>
              <w:t>Conduct</w:t>
            </w:r>
            <w:r w:rsidRPr="007A0432">
              <w:rPr>
                <w:rFonts w:ascii="Book Antiqua" w:eastAsia="Book Antiqua" w:hAnsi="Book Antiqua" w:cs="Book Antiqua"/>
                <w:spacing w:val="-15"/>
                <w:sz w:val="24"/>
              </w:rPr>
              <w:t xml:space="preserve"> </w:t>
            </w:r>
            <w:r w:rsidRPr="007A0432">
              <w:rPr>
                <w:rFonts w:ascii="Book Antiqua" w:eastAsia="Book Antiqua" w:hAnsi="Book Antiqua" w:cs="Book Antiqua"/>
                <w:sz w:val="24"/>
              </w:rPr>
              <w:t>stakeholder</w:t>
            </w:r>
            <w:r w:rsidRPr="007A0432">
              <w:rPr>
                <w:rFonts w:ascii="Book Antiqua" w:eastAsia="Book Antiqua" w:hAnsi="Book Antiqua" w:cs="Book Antiqua"/>
                <w:spacing w:val="-15"/>
                <w:sz w:val="24"/>
              </w:rPr>
              <w:t xml:space="preserve"> </w:t>
            </w:r>
            <w:r w:rsidRPr="007A0432">
              <w:rPr>
                <w:rFonts w:ascii="Book Antiqua" w:eastAsia="Book Antiqua" w:hAnsi="Book Antiqua" w:cs="Book Antiqua"/>
                <w:sz w:val="24"/>
              </w:rPr>
              <w:t>consultations</w:t>
            </w:r>
            <w:r w:rsidRPr="007A0432">
              <w:rPr>
                <w:rFonts w:ascii="Book Antiqua" w:eastAsia="Book Antiqua" w:hAnsi="Book Antiqua" w:cs="Book Antiqua"/>
                <w:spacing w:val="-15"/>
                <w:sz w:val="24"/>
              </w:rPr>
              <w:t xml:space="preserve"> </w:t>
            </w:r>
            <w:r w:rsidRPr="007A0432">
              <w:rPr>
                <w:rFonts w:ascii="Book Antiqua" w:eastAsia="Book Antiqua" w:hAnsi="Book Antiqua" w:cs="Book Antiqua"/>
                <w:sz w:val="24"/>
              </w:rPr>
              <w:t>with the Government representative, BAIWASCO</w:t>
            </w:r>
            <w:r w:rsidRPr="007A0432">
              <w:rPr>
                <w:rFonts w:ascii="Book Antiqua" w:eastAsia="Book Antiqua" w:hAnsi="Book Antiqua" w:cs="Book Antiqua"/>
                <w:spacing w:val="-2"/>
                <w:sz w:val="24"/>
              </w:rPr>
              <w:t xml:space="preserve"> </w:t>
            </w:r>
            <w:r w:rsidRPr="007A0432">
              <w:rPr>
                <w:rFonts w:ascii="Book Antiqua" w:eastAsia="Book Antiqua" w:hAnsi="Book Antiqua" w:cs="Book Antiqua"/>
                <w:sz w:val="24"/>
              </w:rPr>
              <w:t>representative</w:t>
            </w:r>
            <w:r w:rsidRPr="007A0432">
              <w:rPr>
                <w:rFonts w:ascii="Book Antiqua" w:eastAsia="Book Antiqua" w:hAnsi="Book Antiqua" w:cs="Book Antiqua"/>
                <w:spacing w:val="-2"/>
                <w:sz w:val="24"/>
              </w:rPr>
              <w:t xml:space="preserve"> </w:t>
            </w:r>
            <w:r w:rsidRPr="007A0432">
              <w:rPr>
                <w:rFonts w:ascii="Book Antiqua" w:eastAsia="Book Antiqua" w:hAnsi="Book Antiqua" w:cs="Book Antiqua"/>
                <w:sz w:val="24"/>
              </w:rPr>
              <w:t>and</w:t>
            </w:r>
            <w:r w:rsidRPr="007A0432">
              <w:rPr>
                <w:rFonts w:ascii="Book Antiqua" w:eastAsia="Book Antiqua" w:hAnsi="Book Antiqua" w:cs="Book Antiqua"/>
                <w:spacing w:val="-2"/>
                <w:sz w:val="24"/>
              </w:rPr>
              <w:t xml:space="preserve"> </w:t>
            </w:r>
            <w:r w:rsidRPr="007A0432">
              <w:rPr>
                <w:rFonts w:ascii="Book Antiqua" w:eastAsia="Book Antiqua" w:hAnsi="Book Antiqua" w:cs="Book Antiqua"/>
                <w:sz w:val="24"/>
              </w:rPr>
              <w:t>private water</w:t>
            </w:r>
            <w:r w:rsidRPr="007A0432">
              <w:rPr>
                <w:rFonts w:ascii="Book Antiqua" w:eastAsia="Book Antiqua" w:hAnsi="Book Antiqua" w:cs="Book Antiqua"/>
                <w:spacing w:val="-8"/>
                <w:sz w:val="24"/>
              </w:rPr>
              <w:t xml:space="preserve"> </w:t>
            </w:r>
            <w:r w:rsidRPr="007A0432">
              <w:rPr>
                <w:rFonts w:ascii="Book Antiqua" w:eastAsia="Book Antiqua" w:hAnsi="Book Antiqua" w:cs="Book Antiqua"/>
                <w:sz w:val="24"/>
              </w:rPr>
              <w:t>service</w:t>
            </w:r>
            <w:r w:rsidRPr="007A0432">
              <w:rPr>
                <w:rFonts w:ascii="Book Antiqua" w:eastAsia="Book Antiqua" w:hAnsi="Book Antiqua" w:cs="Book Antiqua"/>
                <w:spacing w:val="-8"/>
                <w:sz w:val="24"/>
              </w:rPr>
              <w:t xml:space="preserve"> </w:t>
            </w:r>
            <w:r w:rsidRPr="007A0432">
              <w:rPr>
                <w:rFonts w:ascii="Book Antiqua" w:eastAsia="Book Antiqua" w:hAnsi="Book Antiqua" w:cs="Book Antiqua"/>
                <w:sz w:val="24"/>
              </w:rPr>
              <w:t>providers’</w:t>
            </w:r>
            <w:r w:rsidRPr="007A0432">
              <w:rPr>
                <w:rFonts w:ascii="Book Antiqua" w:eastAsia="Book Antiqua" w:hAnsi="Book Antiqua" w:cs="Book Antiqua"/>
                <w:spacing w:val="-8"/>
                <w:sz w:val="24"/>
              </w:rPr>
              <w:t xml:space="preserve"> </w:t>
            </w:r>
            <w:r w:rsidRPr="007A0432">
              <w:rPr>
                <w:rFonts w:ascii="Book Antiqua" w:eastAsia="Book Antiqua" w:hAnsi="Book Antiqua" w:cs="Book Antiqua"/>
                <w:sz w:val="24"/>
              </w:rPr>
              <w:t>representative.</w:t>
            </w:r>
          </w:p>
          <w:p w14:paraId="733C6DDC" w14:textId="77777777" w:rsidR="00B56F38" w:rsidRPr="007A0432" w:rsidRDefault="00B56F38" w:rsidP="00B56F38">
            <w:pPr>
              <w:widowControl w:val="0"/>
              <w:numPr>
                <w:ilvl w:val="0"/>
                <w:numId w:val="24"/>
              </w:numPr>
              <w:tabs>
                <w:tab w:val="left" w:pos="820"/>
              </w:tabs>
              <w:autoSpaceDE w:val="0"/>
              <w:autoSpaceDN w:val="0"/>
              <w:spacing w:after="0" w:line="232" w:lineRule="auto"/>
              <w:ind w:right="88"/>
              <w:jc w:val="both"/>
              <w:rPr>
                <w:rFonts w:ascii="Book Antiqua" w:eastAsia="Book Antiqua" w:hAnsi="Book Antiqua" w:cs="Book Antiqua"/>
                <w:sz w:val="24"/>
              </w:rPr>
            </w:pPr>
            <w:r w:rsidRPr="007A0432">
              <w:rPr>
                <w:rFonts w:ascii="Book Antiqua" w:eastAsia="Book Antiqua" w:hAnsi="Book Antiqua" w:cs="Book Antiqua"/>
                <w:sz w:val="24"/>
              </w:rPr>
              <w:t>Solicit</w:t>
            </w:r>
            <w:r w:rsidRPr="007A0432">
              <w:rPr>
                <w:rFonts w:ascii="Book Antiqua" w:eastAsia="Book Antiqua" w:hAnsi="Book Antiqua" w:cs="Book Antiqua"/>
                <w:spacing w:val="-14"/>
                <w:sz w:val="24"/>
              </w:rPr>
              <w:t xml:space="preserve"> </w:t>
            </w:r>
            <w:r w:rsidRPr="007A0432">
              <w:rPr>
                <w:rFonts w:ascii="Book Antiqua" w:eastAsia="Book Antiqua" w:hAnsi="Book Antiqua" w:cs="Book Antiqua"/>
                <w:sz w:val="24"/>
              </w:rPr>
              <w:t>feedback</w:t>
            </w:r>
            <w:r w:rsidRPr="007A0432">
              <w:rPr>
                <w:rFonts w:ascii="Book Antiqua" w:eastAsia="Book Antiqua" w:hAnsi="Book Antiqua" w:cs="Book Antiqua"/>
                <w:spacing w:val="-14"/>
                <w:sz w:val="24"/>
              </w:rPr>
              <w:t xml:space="preserve"> </w:t>
            </w:r>
            <w:r w:rsidRPr="007A0432">
              <w:rPr>
                <w:rFonts w:ascii="Book Antiqua" w:eastAsia="Book Antiqua" w:hAnsi="Book Antiqua" w:cs="Book Antiqua"/>
                <w:sz w:val="24"/>
              </w:rPr>
              <w:t>on</w:t>
            </w:r>
            <w:r w:rsidRPr="007A0432">
              <w:rPr>
                <w:rFonts w:ascii="Book Antiqua" w:eastAsia="Book Antiqua" w:hAnsi="Book Antiqua" w:cs="Book Antiqua"/>
                <w:spacing w:val="-14"/>
                <w:sz w:val="24"/>
              </w:rPr>
              <w:t xml:space="preserve"> </w:t>
            </w:r>
            <w:r w:rsidRPr="007A0432">
              <w:rPr>
                <w:rFonts w:ascii="Book Antiqua" w:eastAsia="Book Antiqua" w:hAnsi="Book Antiqua" w:cs="Book Antiqua"/>
                <w:sz w:val="24"/>
              </w:rPr>
              <w:t>the</w:t>
            </w:r>
            <w:r w:rsidRPr="007A0432">
              <w:rPr>
                <w:rFonts w:ascii="Book Antiqua" w:eastAsia="Book Antiqua" w:hAnsi="Book Antiqua" w:cs="Book Antiqua"/>
                <w:spacing w:val="-14"/>
                <w:sz w:val="24"/>
              </w:rPr>
              <w:t xml:space="preserve"> </w:t>
            </w:r>
            <w:r w:rsidRPr="007A0432">
              <w:rPr>
                <w:rFonts w:ascii="Book Antiqua" w:eastAsia="Book Antiqua" w:hAnsi="Book Antiqua" w:cs="Book Antiqua"/>
                <w:sz w:val="24"/>
              </w:rPr>
              <w:t>draft</w:t>
            </w:r>
            <w:r w:rsidRPr="007A0432">
              <w:rPr>
                <w:rFonts w:ascii="Book Antiqua" w:eastAsia="Book Antiqua" w:hAnsi="Book Antiqua" w:cs="Book Antiqua"/>
                <w:spacing w:val="-14"/>
                <w:sz w:val="24"/>
              </w:rPr>
              <w:t xml:space="preserve"> </w:t>
            </w:r>
            <w:r w:rsidRPr="007A0432">
              <w:rPr>
                <w:rFonts w:ascii="Book Antiqua" w:eastAsia="Book Antiqua" w:hAnsi="Book Antiqua" w:cs="Book Antiqua"/>
                <w:sz w:val="24"/>
              </w:rPr>
              <w:t xml:space="preserve">agreements to ensure feasibility, acceptability, and </w:t>
            </w:r>
            <w:r w:rsidRPr="007A0432">
              <w:rPr>
                <w:rFonts w:ascii="Book Antiqua" w:eastAsia="Book Antiqua" w:hAnsi="Book Antiqua" w:cs="Book Antiqua"/>
                <w:spacing w:val="-2"/>
                <w:sz w:val="24"/>
              </w:rPr>
              <w:t>inclusivity.</w:t>
            </w:r>
          </w:p>
        </w:tc>
        <w:tc>
          <w:tcPr>
            <w:tcW w:w="1503" w:type="dxa"/>
          </w:tcPr>
          <w:p w14:paraId="704F7852" w14:textId="77777777" w:rsidR="00B56F38" w:rsidRPr="007A0432" w:rsidRDefault="00B56F38" w:rsidP="0063242F">
            <w:pPr>
              <w:widowControl w:val="0"/>
              <w:autoSpaceDE w:val="0"/>
              <w:autoSpaceDN w:val="0"/>
              <w:spacing w:after="0" w:line="288" w:lineRule="exact"/>
              <w:ind w:left="100"/>
              <w:rPr>
                <w:rFonts w:ascii="Book Antiqua" w:eastAsia="Book Antiqua" w:hAnsi="Book Antiqua" w:cs="Book Antiqua"/>
                <w:sz w:val="24"/>
              </w:rPr>
            </w:pPr>
            <w:r w:rsidRPr="007A0432">
              <w:rPr>
                <w:rFonts w:ascii="Book Antiqua" w:eastAsia="Book Antiqua" w:hAnsi="Book Antiqua" w:cs="Book Antiqua"/>
                <w:spacing w:val="-10"/>
                <w:sz w:val="24"/>
              </w:rPr>
              <w:t>5</w:t>
            </w:r>
          </w:p>
        </w:tc>
      </w:tr>
    </w:tbl>
    <w:p w14:paraId="14473544" w14:textId="77777777" w:rsidR="00B56F38" w:rsidRPr="007A0432" w:rsidRDefault="00B56F38" w:rsidP="00B56F38">
      <w:pPr>
        <w:widowControl w:val="0"/>
        <w:autoSpaceDE w:val="0"/>
        <w:autoSpaceDN w:val="0"/>
        <w:spacing w:after="0" w:line="240" w:lineRule="auto"/>
        <w:rPr>
          <w:rFonts w:ascii="Book Antiqua" w:eastAsia="Book Antiqua" w:hAnsi="Book Antiqua" w:cs="Book Antiqua"/>
          <w:sz w:val="2"/>
          <w:szCs w:val="2"/>
        </w:rPr>
      </w:pPr>
    </w:p>
    <w:p w14:paraId="0AD33DFC" w14:textId="77777777" w:rsidR="00B56F38" w:rsidRPr="007A0432" w:rsidRDefault="00B56F38" w:rsidP="00B56F38">
      <w:pPr>
        <w:widowControl w:val="0"/>
        <w:autoSpaceDE w:val="0"/>
        <w:autoSpaceDN w:val="0"/>
        <w:spacing w:after="0" w:line="240" w:lineRule="auto"/>
        <w:rPr>
          <w:rFonts w:ascii="Book Antiqua" w:eastAsia="Book Antiqua" w:hAnsi="Book Antiqua" w:cs="Book Antiqua"/>
          <w:sz w:val="2"/>
          <w:szCs w:val="2"/>
        </w:rPr>
        <w:sectPr w:rsidR="00B56F38" w:rsidRPr="007A0432" w:rsidSect="00B56F38">
          <w:headerReference w:type="default" r:id="rId10"/>
          <w:footerReference w:type="default" r:id="rId11"/>
          <w:pgSz w:w="12240" w:h="15840"/>
          <w:pgMar w:top="2100" w:right="1300" w:bottom="1020" w:left="620" w:header="0" w:footer="837"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2328"/>
        <w:gridCol w:w="5141"/>
        <w:gridCol w:w="1503"/>
      </w:tblGrid>
      <w:tr w:rsidR="00B56F38" w:rsidRPr="007A0432" w14:paraId="01A28A7F" w14:textId="77777777" w:rsidTr="0063242F">
        <w:trPr>
          <w:trHeight w:val="1139"/>
        </w:trPr>
        <w:tc>
          <w:tcPr>
            <w:tcW w:w="379" w:type="dxa"/>
            <w:tcBorders>
              <w:bottom w:val="nil"/>
            </w:tcBorders>
          </w:tcPr>
          <w:p w14:paraId="64FD9C93" w14:textId="77777777" w:rsidR="00B56F38" w:rsidRPr="007A0432" w:rsidRDefault="00B56F38" w:rsidP="0063242F">
            <w:pPr>
              <w:widowControl w:val="0"/>
              <w:autoSpaceDE w:val="0"/>
              <w:autoSpaceDN w:val="0"/>
              <w:spacing w:after="0" w:line="288" w:lineRule="exact"/>
              <w:ind w:left="12" w:right="57"/>
              <w:jc w:val="center"/>
              <w:rPr>
                <w:rFonts w:ascii="Book Antiqua" w:eastAsia="Book Antiqua" w:hAnsi="Book Antiqua" w:cs="Book Antiqua"/>
                <w:sz w:val="24"/>
              </w:rPr>
            </w:pPr>
            <w:r w:rsidRPr="007A0432">
              <w:rPr>
                <w:rFonts w:ascii="Book Antiqua" w:eastAsia="Book Antiqua" w:hAnsi="Book Antiqua" w:cs="Book Antiqua"/>
                <w:spacing w:val="-10"/>
                <w:sz w:val="24"/>
              </w:rPr>
              <w:lastRenderedPageBreak/>
              <w:t>8</w:t>
            </w:r>
          </w:p>
        </w:tc>
        <w:tc>
          <w:tcPr>
            <w:tcW w:w="2328" w:type="dxa"/>
            <w:tcBorders>
              <w:bottom w:val="nil"/>
            </w:tcBorders>
          </w:tcPr>
          <w:p w14:paraId="706C9DCC" w14:textId="77777777" w:rsidR="00B56F38" w:rsidRPr="007A0432" w:rsidRDefault="00B56F38" w:rsidP="0063242F">
            <w:pPr>
              <w:widowControl w:val="0"/>
              <w:tabs>
                <w:tab w:val="left" w:pos="1822"/>
              </w:tabs>
              <w:autoSpaceDE w:val="0"/>
              <w:autoSpaceDN w:val="0"/>
              <w:spacing w:after="0" w:line="232" w:lineRule="auto"/>
              <w:ind w:left="100" w:right="87"/>
              <w:rPr>
                <w:rFonts w:ascii="Book Antiqua" w:eastAsia="Book Antiqua" w:hAnsi="Book Antiqua" w:cs="Book Antiqua"/>
                <w:sz w:val="24"/>
              </w:rPr>
            </w:pPr>
            <w:r w:rsidRPr="007A0432">
              <w:rPr>
                <w:rFonts w:ascii="Book Antiqua" w:eastAsia="Book Antiqua" w:hAnsi="Book Antiqua" w:cs="Book Antiqua"/>
                <w:spacing w:val="-2"/>
                <w:sz w:val="24"/>
              </w:rPr>
              <w:t>Finalization</w:t>
            </w:r>
            <w:r w:rsidRPr="007A0432">
              <w:rPr>
                <w:rFonts w:ascii="Book Antiqua" w:eastAsia="Book Antiqua" w:hAnsi="Book Antiqua" w:cs="Book Antiqua"/>
                <w:sz w:val="24"/>
              </w:rPr>
              <w:tab/>
            </w:r>
            <w:r w:rsidRPr="007A0432">
              <w:rPr>
                <w:rFonts w:ascii="Book Antiqua" w:eastAsia="Book Antiqua" w:hAnsi="Book Antiqua" w:cs="Book Antiqua"/>
                <w:spacing w:val="-4"/>
                <w:sz w:val="24"/>
              </w:rPr>
              <w:t xml:space="preserve">and </w:t>
            </w:r>
            <w:r w:rsidRPr="007A0432">
              <w:rPr>
                <w:rFonts w:ascii="Book Antiqua" w:eastAsia="Book Antiqua" w:hAnsi="Book Antiqua" w:cs="Book Antiqua"/>
                <w:spacing w:val="-2"/>
                <w:sz w:val="24"/>
              </w:rPr>
              <w:t>Reporting</w:t>
            </w:r>
          </w:p>
        </w:tc>
        <w:tc>
          <w:tcPr>
            <w:tcW w:w="5141" w:type="dxa"/>
            <w:tcBorders>
              <w:bottom w:val="nil"/>
            </w:tcBorders>
          </w:tcPr>
          <w:p w14:paraId="11EE989E" w14:textId="77777777" w:rsidR="00B56F38" w:rsidRPr="007A0432" w:rsidRDefault="00B56F38" w:rsidP="00B56F38">
            <w:pPr>
              <w:widowControl w:val="0"/>
              <w:numPr>
                <w:ilvl w:val="0"/>
                <w:numId w:val="23"/>
              </w:numPr>
              <w:tabs>
                <w:tab w:val="left" w:pos="460"/>
              </w:tabs>
              <w:autoSpaceDE w:val="0"/>
              <w:autoSpaceDN w:val="0"/>
              <w:spacing w:after="0" w:line="232" w:lineRule="auto"/>
              <w:ind w:right="87"/>
              <w:jc w:val="both"/>
              <w:rPr>
                <w:rFonts w:ascii="Book Antiqua" w:eastAsia="Book Antiqua" w:hAnsi="Book Antiqua" w:cs="Book Antiqua"/>
                <w:sz w:val="24"/>
              </w:rPr>
            </w:pPr>
            <w:r w:rsidRPr="007A0432">
              <w:rPr>
                <w:rFonts w:ascii="Book Antiqua" w:eastAsia="Book Antiqua" w:hAnsi="Book Antiqua" w:cs="Book Antiqua"/>
                <w:sz w:val="24"/>
              </w:rPr>
              <w:t>Revise</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and</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finalize</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all</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agreements</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based</w:t>
            </w:r>
            <w:r w:rsidRPr="007A0432">
              <w:rPr>
                <w:rFonts w:ascii="Book Antiqua" w:eastAsia="Book Antiqua" w:hAnsi="Book Antiqua" w:cs="Book Antiqua"/>
                <w:spacing w:val="-13"/>
                <w:sz w:val="24"/>
              </w:rPr>
              <w:t xml:space="preserve"> </w:t>
            </w:r>
            <w:r w:rsidRPr="007A0432">
              <w:rPr>
                <w:rFonts w:ascii="Book Antiqua" w:eastAsia="Book Antiqua" w:hAnsi="Book Antiqua" w:cs="Book Antiqua"/>
                <w:sz w:val="24"/>
              </w:rPr>
              <w:t xml:space="preserve">on </w:t>
            </w:r>
            <w:r w:rsidRPr="007A0432">
              <w:rPr>
                <w:rFonts w:ascii="Book Antiqua" w:eastAsia="Book Antiqua" w:hAnsi="Book Antiqua" w:cs="Book Antiqua"/>
                <w:spacing w:val="-2"/>
                <w:sz w:val="24"/>
              </w:rPr>
              <w:t>feedback</w:t>
            </w:r>
            <w:r w:rsidRPr="007A0432">
              <w:rPr>
                <w:rFonts w:ascii="Book Antiqua" w:eastAsia="Book Antiqua" w:hAnsi="Book Antiqua" w:cs="Book Antiqua"/>
                <w:spacing w:val="-4"/>
                <w:sz w:val="24"/>
              </w:rPr>
              <w:t xml:space="preserve"> </w:t>
            </w:r>
            <w:r w:rsidRPr="007A0432">
              <w:rPr>
                <w:rFonts w:ascii="Book Antiqua" w:eastAsia="Book Antiqua" w:hAnsi="Book Antiqua" w:cs="Book Antiqua"/>
                <w:spacing w:val="-2"/>
                <w:sz w:val="24"/>
              </w:rPr>
              <w:t>received</w:t>
            </w:r>
            <w:r w:rsidRPr="007A0432">
              <w:rPr>
                <w:rFonts w:ascii="Book Antiqua" w:eastAsia="Book Antiqua" w:hAnsi="Book Antiqua" w:cs="Book Antiqua"/>
                <w:spacing w:val="-4"/>
                <w:sz w:val="24"/>
              </w:rPr>
              <w:t xml:space="preserve"> </w:t>
            </w:r>
            <w:r w:rsidRPr="007A0432">
              <w:rPr>
                <w:rFonts w:ascii="Book Antiqua" w:eastAsia="Book Antiqua" w:hAnsi="Book Antiqua" w:cs="Book Antiqua"/>
                <w:spacing w:val="-2"/>
                <w:sz w:val="24"/>
              </w:rPr>
              <w:t>during</w:t>
            </w:r>
            <w:r w:rsidRPr="007A0432">
              <w:rPr>
                <w:rFonts w:ascii="Book Antiqua" w:eastAsia="Book Antiqua" w:hAnsi="Book Antiqua" w:cs="Book Antiqua"/>
                <w:spacing w:val="-4"/>
                <w:sz w:val="24"/>
              </w:rPr>
              <w:t xml:space="preserve"> </w:t>
            </w:r>
            <w:r w:rsidRPr="007A0432">
              <w:rPr>
                <w:rFonts w:ascii="Book Antiqua" w:eastAsia="Book Antiqua" w:hAnsi="Book Antiqua" w:cs="Book Antiqua"/>
                <w:spacing w:val="-2"/>
                <w:sz w:val="24"/>
              </w:rPr>
              <w:t>consultations</w:t>
            </w:r>
            <w:r w:rsidRPr="007A0432">
              <w:rPr>
                <w:rFonts w:ascii="Book Antiqua" w:eastAsia="Book Antiqua" w:hAnsi="Book Antiqua" w:cs="Book Antiqua"/>
                <w:spacing w:val="-4"/>
                <w:sz w:val="24"/>
              </w:rPr>
              <w:t xml:space="preserve"> </w:t>
            </w:r>
            <w:r w:rsidRPr="007A0432">
              <w:rPr>
                <w:rFonts w:ascii="Book Antiqua" w:eastAsia="Book Antiqua" w:hAnsi="Book Antiqua" w:cs="Book Antiqua"/>
                <w:spacing w:val="-2"/>
                <w:sz w:val="24"/>
              </w:rPr>
              <w:t xml:space="preserve">and </w:t>
            </w:r>
            <w:r w:rsidRPr="007A0432">
              <w:rPr>
                <w:rFonts w:ascii="Book Antiqua" w:eastAsia="Book Antiqua" w:hAnsi="Book Antiqua" w:cs="Book Antiqua"/>
                <w:sz w:val="24"/>
              </w:rPr>
              <w:t>internal review and submit the following</w:t>
            </w:r>
          </w:p>
        </w:tc>
        <w:tc>
          <w:tcPr>
            <w:tcW w:w="1503" w:type="dxa"/>
            <w:tcBorders>
              <w:bottom w:val="nil"/>
            </w:tcBorders>
          </w:tcPr>
          <w:p w14:paraId="0961A278" w14:textId="77777777" w:rsidR="00B56F38" w:rsidRPr="007A0432" w:rsidRDefault="00B56F38" w:rsidP="0063242F">
            <w:pPr>
              <w:widowControl w:val="0"/>
              <w:autoSpaceDE w:val="0"/>
              <w:autoSpaceDN w:val="0"/>
              <w:spacing w:after="0" w:line="288" w:lineRule="exact"/>
              <w:ind w:left="100"/>
              <w:rPr>
                <w:rFonts w:ascii="Book Antiqua" w:eastAsia="Book Antiqua" w:hAnsi="Book Antiqua" w:cs="Book Antiqua"/>
                <w:sz w:val="24"/>
              </w:rPr>
            </w:pPr>
            <w:r w:rsidRPr="007A0432">
              <w:rPr>
                <w:rFonts w:ascii="Book Antiqua" w:eastAsia="Book Antiqua" w:hAnsi="Book Antiqua" w:cs="Book Antiqua"/>
                <w:spacing w:val="-10"/>
                <w:sz w:val="24"/>
              </w:rPr>
              <w:t>5</w:t>
            </w:r>
          </w:p>
        </w:tc>
      </w:tr>
      <w:tr w:rsidR="00B56F38" w:rsidRPr="007A0432" w14:paraId="022F3398" w14:textId="77777777" w:rsidTr="0063242F">
        <w:trPr>
          <w:trHeight w:val="4331"/>
        </w:trPr>
        <w:tc>
          <w:tcPr>
            <w:tcW w:w="379" w:type="dxa"/>
            <w:tcBorders>
              <w:top w:val="nil"/>
            </w:tcBorders>
          </w:tcPr>
          <w:p w14:paraId="53A7E6C1" w14:textId="77777777" w:rsidR="00B56F38" w:rsidRPr="007A0432" w:rsidRDefault="00B56F38" w:rsidP="0063242F">
            <w:pPr>
              <w:widowControl w:val="0"/>
              <w:autoSpaceDE w:val="0"/>
              <w:autoSpaceDN w:val="0"/>
              <w:spacing w:after="0" w:line="240" w:lineRule="auto"/>
              <w:rPr>
                <w:rFonts w:ascii="Times New Roman" w:eastAsia="Book Antiqua" w:hAnsi="Book Antiqua" w:cs="Book Antiqua"/>
                <w:sz w:val="24"/>
              </w:rPr>
            </w:pPr>
          </w:p>
        </w:tc>
        <w:tc>
          <w:tcPr>
            <w:tcW w:w="2328" w:type="dxa"/>
            <w:tcBorders>
              <w:top w:val="nil"/>
            </w:tcBorders>
          </w:tcPr>
          <w:p w14:paraId="6B4C51EE" w14:textId="77777777" w:rsidR="00B56F38" w:rsidRPr="007A0432" w:rsidRDefault="00B56F38" w:rsidP="0063242F">
            <w:pPr>
              <w:widowControl w:val="0"/>
              <w:autoSpaceDE w:val="0"/>
              <w:autoSpaceDN w:val="0"/>
              <w:spacing w:after="0" w:line="240" w:lineRule="auto"/>
              <w:rPr>
                <w:rFonts w:ascii="Times New Roman" w:eastAsia="Book Antiqua" w:hAnsi="Book Antiqua" w:cs="Book Antiqua"/>
                <w:sz w:val="24"/>
              </w:rPr>
            </w:pPr>
          </w:p>
        </w:tc>
        <w:tc>
          <w:tcPr>
            <w:tcW w:w="5141" w:type="dxa"/>
            <w:tcBorders>
              <w:top w:val="nil"/>
            </w:tcBorders>
          </w:tcPr>
          <w:p w14:paraId="69EFF844" w14:textId="77777777" w:rsidR="00B56F38" w:rsidRPr="007A0432" w:rsidRDefault="00B56F38" w:rsidP="00B56F38">
            <w:pPr>
              <w:widowControl w:val="0"/>
              <w:numPr>
                <w:ilvl w:val="0"/>
                <w:numId w:val="22"/>
              </w:numPr>
              <w:tabs>
                <w:tab w:val="left" w:pos="820"/>
              </w:tabs>
              <w:autoSpaceDE w:val="0"/>
              <w:autoSpaceDN w:val="0"/>
              <w:spacing w:before="273" w:after="0" w:line="232" w:lineRule="auto"/>
              <w:ind w:right="88" w:firstLine="0"/>
              <w:jc w:val="both"/>
              <w:rPr>
                <w:rFonts w:ascii="Book Antiqua" w:eastAsia="Book Antiqua" w:hAnsi="Book Antiqua" w:cs="Book Antiqua"/>
                <w:sz w:val="24"/>
              </w:rPr>
            </w:pPr>
            <w:r w:rsidRPr="007A0432">
              <w:rPr>
                <w:rFonts w:ascii="Book Antiqua" w:eastAsia="Book Antiqua" w:hAnsi="Book Antiqua" w:cs="Book Antiqua"/>
                <w:sz w:val="24"/>
              </w:rPr>
              <w:t xml:space="preserve">PPP Concession Agreement between </w:t>
            </w:r>
            <w:r w:rsidRPr="007A0432">
              <w:rPr>
                <w:rFonts w:ascii="Book Antiqua" w:eastAsia="Book Antiqua" w:hAnsi="Book Antiqua" w:cs="Book Antiqua"/>
                <w:spacing w:val="-2"/>
                <w:sz w:val="24"/>
              </w:rPr>
              <w:t>the</w:t>
            </w:r>
            <w:r w:rsidRPr="007A0432">
              <w:rPr>
                <w:rFonts w:ascii="Book Antiqua" w:eastAsia="Book Antiqua" w:hAnsi="Book Antiqua" w:cs="Book Antiqua"/>
                <w:spacing w:val="-9"/>
                <w:sz w:val="24"/>
              </w:rPr>
              <w:t xml:space="preserve"> </w:t>
            </w:r>
            <w:r w:rsidRPr="007A0432">
              <w:rPr>
                <w:rFonts w:ascii="Book Antiqua" w:eastAsia="Book Antiqua" w:hAnsi="Book Antiqua" w:cs="Book Antiqua"/>
                <w:spacing w:val="-2"/>
                <w:sz w:val="24"/>
              </w:rPr>
              <w:t>Government</w:t>
            </w:r>
            <w:r w:rsidRPr="007A0432">
              <w:rPr>
                <w:rFonts w:ascii="Book Antiqua" w:eastAsia="Book Antiqua" w:hAnsi="Book Antiqua" w:cs="Book Antiqua"/>
                <w:spacing w:val="-9"/>
                <w:sz w:val="24"/>
              </w:rPr>
              <w:t xml:space="preserve"> </w:t>
            </w:r>
            <w:r w:rsidRPr="007A0432">
              <w:rPr>
                <w:rFonts w:ascii="Book Antiqua" w:eastAsia="Book Antiqua" w:hAnsi="Book Antiqua" w:cs="Book Antiqua"/>
                <w:spacing w:val="-2"/>
                <w:sz w:val="24"/>
              </w:rPr>
              <w:t>of</w:t>
            </w:r>
            <w:r w:rsidRPr="007A0432">
              <w:rPr>
                <w:rFonts w:ascii="Book Antiqua" w:eastAsia="Book Antiqua" w:hAnsi="Book Antiqua" w:cs="Book Antiqua"/>
                <w:spacing w:val="-9"/>
                <w:sz w:val="24"/>
              </w:rPr>
              <w:t xml:space="preserve"> </w:t>
            </w:r>
            <w:proofErr w:type="gramStart"/>
            <w:r w:rsidRPr="007A0432">
              <w:rPr>
                <w:rFonts w:ascii="Book Antiqua" w:eastAsia="Book Antiqua" w:hAnsi="Book Antiqua" w:cs="Book Antiqua"/>
                <w:spacing w:val="-2"/>
                <w:sz w:val="24"/>
              </w:rPr>
              <w:t>South</w:t>
            </w:r>
            <w:r w:rsidRPr="007A0432">
              <w:rPr>
                <w:rFonts w:ascii="Book Antiqua" w:eastAsia="Book Antiqua" w:hAnsi="Book Antiqua" w:cs="Book Antiqua"/>
                <w:spacing w:val="-9"/>
                <w:sz w:val="24"/>
              </w:rPr>
              <w:t xml:space="preserve"> </w:t>
            </w:r>
            <w:r w:rsidRPr="007A0432">
              <w:rPr>
                <w:rFonts w:ascii="Book Antiqua" w:eastAsia="Book Antiqua" w:hAnsi="Book Antiqua" w:cs="Book Antiqua"/>
                <w:spacing w:val="-2"/>
                <w:sz w:val="24"/>
              </w:rPr>
              <w:t>West</w:t>
            </w:r>
            <w:proofErr w:type="gramEnd"/>
            <w:r w:rsidRPr="007A0432">
              <w:rPr>
                <w:rFonts w:ascii="Book Antiqua" w:eastAsia="Book Antiqua" w:hAnsi="Book Antiqua" w:cs="Book Antiqua"/>
                <w:spacing w:val="-9"/>
                <w:sz w:val="24"/>
              </w:rPr>
              <w:t xml:space="preserve"> </w:t>
            </w:r>
            <w:r w:rsidRPr="007A0432">
              <w:rPr>
                <w:rFonts w:ascii="Book Antiqua" w:eastAsia="Book Antiqua" w:hAnsi="Book Antiqua" w:cs="Book Antiqua"/>
                <w:spacing w:val="-2"/>
                <w:sz w:val="24"/>
              </w:rPr>
              <w:t>State</w:t>
            </w:r>
            <w:r w:rsidRPr="007A0432">
              <w:rPr>
                <w:rFonts w:ascii="Book Antiqua" w:eastAsia="Book Antiqua" w:hAnsi="Book Antiqua" w:cs="Book Antiqua"/>
                <w:spacing w:val="-9"/>
                <w:sz w:val="24"/>
              </w:rPr>
              <w:t xml:space="preserve"> </w:t>
            </w:r>
            <w:r w:rsidRPr="007A0432">
              <w:rPr>
                <w:rFonts w:ascii="Book Antiqua" w:eastAsia="Book Antiqua" w:hAnsi="Book Antiqua" w:cs="Book Antiqua"/>
                <w:spacing w:val="-2"/>
                <w:sz w:val="24"/>
              </w:rPr>
              <w:t>of</w:t>
            </w:r>
            <w:r w:rsidRPr="007A0432">
              <w:rPr>
                <w:rFonts w:ascii="Book Antiqua" w:eastAsia="Book Antiqua" w:hAnsi="Book Antiqua" w:cs="Book Antiqua"/>
                <w:spacing w:val="-9"/>
                <w:sz w:val="24"/>
              </w:rPr>
              <w:t xml:space="preserve"> </w:t>
            </w:r>
            <w:r w:rsidRPr="007A0432">
              <w:rPr>
                <w:rFonts w:ascii="Book Antiqua" w:eastAsia="Book Antiqua" w:hAnsi="Book Antiqua" w:cs="Book Antiqua"/>
                <w:spacing w:val="-2"/>
                <w:sz w:val="24"/>
              </w:rPr>
              <w:t xml:space="preserve">Somalia </w:t>
            </w:r>
            <w:r w:rsidRPr="007A0432">
              <w:rPr>
                <w:rFonts w:ascii="Book Antiqua" w:eastAsia="Book Antiqua" w:hAnsi="Book Antiqua" w:cs="Book Antiqua"/>
                <w:sz w:val="24"/>
              </w:rPr>
              <w:t>and BAIWASCO</w:t>
            </w:r>
          </w:p>
          <w:p w14:paraId="36143C9E" w14:textId="77777777" w:rsidR="00B56F38" w:rsidRPr="007A0432" w:rsidRDefault="00B56F38" w:rsidP="00B56F38">
            <w:pPr>
              <w:widowControl w:val="0"/>
              <w:numPr>
                <w:ilvl w:val="0"/>
                <w:numId w:val="22"/>
              </w:numPr>
              <w:tabs>
                <w:tab w:val="left" w:pos="819"/>
              </w:tabs>
              <w:autoSpaceDE w:val="0"/>
              <w:autoSpaceDN w:val="0"/>
              <w:spacing w:before="1" w:after="0" w:line="232" w:lineRule="auto"/>
              <w:ind w:right="88" w:firstLine="0"/>
              <w:jc w:val="both"/>
              <w:rPr>
                <w:rFonts w:ascii="Book Antiqua" w:eastAsia="Book Antiqua" w:hAnsi="Book Antiqua" w:cs="Book Antiqua"/>
                <w:sz w:val="24"/>
              </w:rPr>
            </w:pPr>
            <w:r w:rsidRPr="007A0432">
              <w:rPr>
                <w:rFonts w:ascii="Book Antiqua" w:eastAsia="Book Antiqua" w:hAnsi="Book Antiqua" w:cs="Book Antiqua"/>
                <w:sz w:val="24"/>
              </w:rPr>
              <w:t>Bulk Water Services Agreement between BAIWASCO and private water service providers</w:t>
            </w:r>
          </w:p>
          <w:p w14:paraId="4166532A" w14:textId="77777777" w:rsidR="00B56F38" w:rsidRPr="007A0432" w:rsidRDefault="00B56F38" w:rsidP="00B56F38">
            <w:pPr>
              <w:widowControl w:val="0"/>
              <w:numPr>
                <w:ilvl w:val="0"/>
                <w:numId w:val="22"/>
              </w:numPr>
              <w:tabs>
                <w:tab w:val="left" w:pos="818"/>
              </w:tabs>
              <w:autoSpaceDE w:val="0"/>
              <w:autoSpaceDN w:val="0"/>
              <w:spacing w:before="1" w:after="0" w:line="232" w:lineRule="auto"/>
              <w:ind w:right="88" w:firstLine="0"/>
              <w:jc w:val="both"/>
              <w:rPr>
                <w:rFonts w:ascii="Book Antiqua" w:eastAsia="Book Antiqua" w:hAnsi="Book Antiqua" w:cs="Book Antiqua"/>
                <w:sz w:val="24"/>
              </w:rPr>
            </w:pPr>
            <w:r w:rsidRPr="007A0432">
              <w:rPr>
                <w:rFonts w:ascii="Book Antiqua" w:eastAsia="Book Antiqua" w:hAnsi="Book Antiqua" w:cs="Book Antiqua"/>
                <w:sz w:val="24"/>
              </w:rPr>
              <w:t xml:space="preserve">Document outlining roles and responsibilities of the Government, BAIWASCO, and private water service </w:t>
            </w:r>
            <w:r w:rsidRPr="007A0432">
              <w:rPr>
                <w:rFonts w:ascii="Book Antiqua" w:eastAsia="Book Antiqua" w:hAnsi="Book Antiqua" w:cs="Book Antiqua"/>
                <w:spacing w:val="-2"/>
                <w:sz w:val="24"/>
              </w:rPr>
              <w:t>providers.</w:t>
            </w:r>
          </w:p>
          <w:p w14:paraId="0D913CF7" w14:textId="77777777" w:rsidR="00B56F38" w:rsidRPr="007A0432" w:rsidRDefault="00B56F38" w:rsidP="00B56F38">
            <w:pPr>
              <w:widowControl w:val="0"/>
              <w:numPr>
                <w:ilvl w:val="0"/>
                <w:numId w:val="22"/>
              </w:numPr>
              <w:tabs>
                <w:tab w:val="left" w:pos="818"/>
              </w:tabs>
              <w:autoSpaceDE w:val="0"/>
              <w:autoSpaceDN w:val="0"/>
              <w:spacing w:after="0" w:line="291" w:lineRule="exact"/>
              <w:ind w:left="818" w:hanging="718"/>
              <w:jc w:val="both"/>
              <w:rPr>
                <w:rFonts w:ascii="Book Antiqua" w:eastAsia="Book Antiqua" w:hAnsi="Book Antiqua" w:cs="Book Antiqua"/>
                <w:sz w:val="24"/>
              </w:rPr>
            </w:pPr>
            <w:r w:rsidRPr="007A0432">
              <w:rPr>
                <w:rFonts w:ascii="Book Antiqua" w:eastAsia="Book Antiqua" w:hAnsi="Book Antiqua" w:cs="Book Antiqua"/>
                <w:sz w:val="24"/>
              </w:rPr>
              <w:t>Report</w:t>
            </w:r>
            <w:r w:rsidRPr="007A0432">
              <w:rPr>
                <w:rFonts w:ascii="Book Antiqua" w:eastAsia="Book Antiqua" w:hAnsi="Book Antiqua" w:cs="Book Antiqua"/>
                <w:spacing w:val="75"/>
                <w:w w:val="150"/>
                <w:sz w:val="24"/>
              </w:rPr>
              <w:t xml:space="preserve"> </w:t>
            </w:r>
            <w:r w:rsidRPr="007A0432">
              <w:rPr>
                <w:rFonts w:ascii="Book Antiqua" w:eastAsia="Book Antiqua" w:hAnsi="Book Antiqua" w:cs="Book Antiqua"/>
                <w:sz w:val="24"/>
              </w:rPr>
              <w:t>on</w:t>
            </w:r>
            <w:r w:rsidRPr="007A0432">
              <w:rPr>
                <w:rFonts w:ascii="Book Antiqua" w:eastAsia="Book Antiqua" w:hAnsi="Book Antiqua" w:cs="Book Antiqua"/>
                <w:spacing w:val="78"/>
                <w:w w:val="150"/>
                <w:sz w:val="24"/>
              </w:rPr>
              <w:t xml:space="preserve"> </w:t>
            </w:r>
            <w:r w:rsidRPr="007A0432">
              <w:rPr>
                <w:rFonts w:ascii="Book Antiqua" w:eastAsia="Book Antiqua" w:hAnsi="Book Antiqua" w:cs="Book Antiqua"/>
                <w:sz w:val="24"/>
              </w:rPr>
              <w:t>stakeholder</w:t>
            </w:r>
            <w:r w:rsidRPr="007A0432">
              <w:rPr>
                <w:rFonts w:ascii="Book Antiqua" w:eastAsia="Book Antiqua" w:hAnsi="Book Antiqua" w:cs="Book Antiqua"/>
                <w:spacing w:val="78"/>
                <w:w w:val="150"/>
                <w:sz w:val="24"/>
              </w:rPr>
              <w:t xml:space="preserve"> </w:t>
            </w:r>
            <w:r w:rsidRPr="007A0432">
              <w:rPr>
                <w:rFonts w:ascii="Book Antiqua" w:eastAsia="Book Antiqua" w:hAnsi="Book Antiqua" w:cs="Book Antiqua"/>
                <w:spacing w:val="-2"/>
                <w:sz w:val="24"/>
              </w:rPr>
              <w:t>consultations</w:t>
            </w:r>
          </w:p>
        </w:tc>
        <w:tc>
          <w:tcPr>
            <w:tcW w:w="1503" w:type="dxa"/>
            <w:tcBorders>
              <w:top w:val="nil"/>
            </w:tcBorders>
          </w:tcPr>
          <w:p w14:paraId="17DC86E1" w14:textId="77777777" w:rsidR="00B56F38" w:rsidRPr="007A0432" w:rsidRDefault="00B56F38" w:rsidP="0063242F">
            <w:pPr>
              <w:widowControl w:val="0"/>
              <w:autoSpaceDE w:val="0"/>
              <w:autoSpaceDN w:val="0"/>
              <w:spacing w:after="0" w:line="240" w:lineRule="auto"/>
              <w:rPr>
                <w:rFonts w:ascii="Times New Roman" w:eastAsia="Book Antiqua" w:hAnsi="Book Antiqua" w:cs="Book Antiqua"/>
                <w:sz w:val="24"/>
              </w:rPr>
            </w:pPr>
          </w:p>
        </w:tc>
      </w:tr>
      <w:tr w:rsidR="00B56F38" w:rsidRPr="007A0432" w14:paraId="5EE9AC6C" w14:textId="77777777" w:rsidTr="0063242F">
        <w:trPr>
          <w:trHeight w:val="1127"/>
        </w:trPr>
        <w:tc>
          <w:tcPr>
            <w:tcW w:w="379" w:type="dxa"/>
          </w:tcPr>
          <w:p w14:paraId="67DAF721" w14:textId="77777777" w:rsidR="00B56F38" w:rsidRPr="007A0432" w:rsidRDefault="00B56F38" w:rsidP="0063242F">
            <w:pPr>
              <w:widowControl w:val="0"/>
              <w:autoSpaceDE w:val="0"/>
              <w:autoSpaceDN w:val="0"/>
              <w:spacing w:after="0" w:line="288" w:lineRule="exact"/>
              <w:ind w:left="12" w:right="57"/>
              <w:jc w:val="center"/>
              <w:rPr>
                <w:rFonts w:ascii="Book Antiqua" w:eastAsia="Book Antiqua" w:hAnsi="Book Antiqua" w:cs="Book Antiqua"/>
                <w:sz w:val="24"/>
              </w:rPr>
            </w:pPr>
          </w:p>
        </w:tc>
        <w:tc>
          <w:tcPr>
            <w:tcW w:w="2328" w:type="dxa"/>
          </w:tcPr>
          <w:p w14:paraId="56478D92" w14:textId="77777777" w:rsidR="00B56F38" w:rsidRPr="007A0432" w:rsidRDefault="00B56F38" w:rsidP="0063242F">
            <w:pPr>
              <w:widowControl w:val="0"/>
              <w:autoSpaceDE w:val="0"/>
              <w:autoSpaceDN w:val="0"/>
              <w:spacing w:after="0" w:line="288" w:lineRule="exact"/>
              <w:ind w:left="100"/>
              <w:rPr>
                <w:rFonts w:ascii="Book Antiqua" w:eastAsia="Book Antiqua" w:hAnsi="Book Antiqua" w:cs="Book Antiqua"/>
                <w:sz w:val="24"/>
              </w:rPr>
            </w:pPr>
          </w:p>
        </w:tc>
        <w:tc>
          <w:tcPr>
            <w:tcW w:w="5141" w:type="dxa"/>
          </w:tcPr>
          <w:p w14:paraId="120F100E" w14:textId="77777777" w:rsidR="00B56F38" w:rsidRPr="007A0432" w:rsidRDefault="00B56F38" w:rsidP="0063242F">
            <w:pPr>
              <w:widowControl w:val="0"/>
              <w:autoSpaceDE w:val="0"/>
              <w:autoSpaceDN w:val="0"/>
              <w:spacing w:after="0" w:line="288" w:lineRule="exact"/>
              <w:ind w:left="100"/>
              <w:rPr>
                <w:rFonts w:ascii="Book Antiqua" w:eastAsia="Book Antiqua" w:hAnsi="Book Antiqua" w:cs="Book Antiqua"/>
                <w:sz w:val="24"/>
              </w:rPr>
            </w:pPr>
          </w:p>
        </w:tc>
        <w:tc>
          <w:tcPr>
            <w:tcW w:w="1503" w:type="dxa"/>
          </w:tcPr>
          <w:p w14:paraId="66E79FC8" w14:textId="77777777" w:rsidR="00B56F38" w:rsidRPr="007A0432" w:rsidRDefault="00B56F38" w:rsidP="0063242F">
            <w:pPr>
              <w:widowControl w:val="0"/>
              <w:tabs>
                <w:tab w:val="left" w:pos="1193"/>
              </w:tabs>
              <w:autoSpaceDE w:val="0"/>
              <w:autoSpaceDN w:val="0"/>
              <w:spacing w:after="0" w:line="232" w:lineRule="auto"/>
              <w:ind w:left="100" w:right="88"/>
              <w:rPr>
                <w:rFonts w:ascii="Book Antiqua" w:eastAsia="Book Antiqua" w:hAnsi="Book Antiqua" w:cs="Book Antiqua"/>
                <w:sz w:val="24"/>
              </w:rPr>
            </w:pPr>
          </w:p>
        </w:tc>
      </w:tr>
    </w:tbl>
    <w:p w14:paraId="2F05B101" w14:textId="77777777" w:rsidR="00B56F38" w:rsidRDefault="00B56F38" w:rsidP="00C35A5B">
      <w:pPr>
        <w:rPr>
          <w:b/>
          <w:spacing w:val="-3"/>
          <w:kern w:val="1"/>
        </w:rPr>
      </w:pPr>
    </w:p>
    <w:p w14:paraId="6CE60974" w14:textId="77777777" w:rsidR="00B56F38" w:rsidRDefault="00B56F38" w:rsidP="00C35A5B">
      <w:pPr>
        <w:rPr>
          <w:b/>
          <w:spacing w:val="-3"/>
          <w:kern w:val="1"/>
        </w:rPr>
      </w:pPr>
    </w:p>
    <w:p w14:paraId="040E6B6D" w14:textId="77777777" w:rsidR="00B56F38" w:rsidRDefault="00B56F38" w:rsidP="00C35A5B">
      <w:pPr>
        <w:rPr>
          <w:b/>
          <w:spacing w:val="-3"/>
          <w:kern w:val="1"/>
        </w:rPr>
      </w:pPr>
    </w:p>
    <w:p w14:paraId="6DCFCC3C" w14:textId="77777777" w:rsidR="00B56F38" w:rsidRDefault="00B56F38" w:rsidP="00C35A5B">
      <w:pPr>
        <w:rPr>
          <w:b/>
          <w:spacing w:val="-3"/>
          <w:kern w:val="1"/>
        </w:rPr>
      </w:pPr>
    </w:p>
    <w:p w14:paraId="09EBF60F" w14:textId="77777777" w:rsidR="00B56F38" w:rsidRDefault="00B56F38" w:rsidP="00C35A5B">
      <w:pPr>
        <w:rPr>
          <w:b/>
          <w:spacing w:val="-3"/>
          <w:kern w:val="1"/>
        </w:rPr>
      </w:pPr>
    </w:p>
    <w:p w14:paraId="334964CB" w14:textId="77777777" w:rsidR="00B56F38" w:rsidRDefault="00B56F38" w:rsidP="00C35A5B">
      <w:pPr>
        <w:rPr>
          <w:b/>
          <w:spacing w:val="-3"/>
          <w:kern w:val="1"/>
        </w:rPr>
      </w:pPr>
    </w:p>
    <w:p w14:paraId="7339DBEF" w14:textId="77777777" w:rsidR="00B56F38" w:rsidRDefault="00B56F38" w:rsidP="00C35A5B">
      <w:pPr>
        <w:rPr>
          <w:b/>
          <w:spacing w:val="-3"/>
          <w:kern w:val="1"/>
        </w:rPr>
      </w:pPr>
    </w:p>
    <w:p w14:paraId="4A7691B5" w14:textId="77777777" w:rsidR="00B56F38" w:rsidRDefault="00B56F38" w:rsidP="00C35A5B">
      <w:pPr>
        <w:rPr>
          <w:b/>
          <w:spacing w:val="-3"/>
          <w:kern w:val="1"/>
        </w:rPr>
      </w:pPr>
    </w:p>
    <w:p w14:paraId="16C10706" w14:textId="77777777" w:rsidR="00B56F38" w:rsidRDefault="00B56F38" w:rsidP="00C35A5B">
      <w:pPr>
        <w:rPr>
          <w:b/>
          <w:spacing w:val="-3"/>
          <w:kern w:val="1"/>
        </w:rPr>
      </w:pPr>
    </w:p>
    <w:p w14:paraId="0D12EC5F" w14:textId="77777777" w:rsidR="00B56F38" w:rsidRDefault="00B56F38" w:rsidP="00C35A5B">
      <w:pPr>
        <w:rPr>
          <w:b/>
          <w:spacing w:val="-3"/>
          <w:kern w:val="1"/>
        </w:rPr>
      </w:pPr>
    </w:p>
    <w:p w14:paraId="41F78CD1" w14:textId="77777777" w:rsidR="00B56F38" w:rsidRDefault="00B56F38" w:rsidP="00C35A5B">
      <w:pPr>
        <w:rPr>
          <w:b/>
          <w:spacing w:val="-3"/>
          <w:kern w:val="1"/>
        </w:rPr>
      </w:pPr>
    </w:p>
    <w:p w14:paraId="0B1712F4" w14:textId="77777777" w:rsidR="00B56F38" w:rsidRDefault="00B56F38" w:rsidP="00C35A5B">
      <w:pPr>
        <w:rPr>
          <w:b/>
          <w:spacing w:val="-3"/>
          <w:kern w:val="1"/>
        </w:rPr>
      </w:pPr>
    </w:p>
    <w:p w14:paraId="7AC6206A" w14:textId="77777777" w:rsidR="00B56F38" w:rsidRDefault="00B56F38" w:rsidP="00C35A5B">
      <w:pPr>
        <w:rPr>
          <w:b/>
          <w:spacing w:val="-3"/>
          <w:kern w:val="1"/>
        </w:rPr>
      </w:pPr>
    </w:p>
    <w:p w14:paraId="4B191E00" w14:textId="77777777" w:rsidR="00B56F38" w:rsidRDefault="00B56F38" w:rsidP="00C35A5B">
      <w:pPr>
        <w:rPr>
          <w:b/>
          <w:spacing w:val="-3"/>
          <w:kern w:val="1"/>
        </w:rPr>
      </w:pPr>
    </w:p>
    <w:p w14:paraId="3E19E82E" w14:textId="77777777" w:rsidR="00B56F38" w:rsidRDefault="00B56F38" w:rsidP="00C35A5B">
      <w:pPr>
        <w:rPr>
          <w:b/>
          <w:spacing w:val="-3"/>
          <w:kern w:val="1"/>
        </w:rPr>
      </w:pPr>
    </w:p>
    <w:p w14:paraId="3686E74B" w14:textId="77777777" w:rsidR="00FC3E7A" w:rsidRPr="00802C9D" w:rsidRDefault="00FC3E7A" w:rsidP="00C35A5B">
      <w:pPr>
        <w:rPr>
          <w:rFonts w:cstheme="minorHAnsi"/>
          <w:b/>
          <w:sz w:val="20"/>
          <w:szCs w:val="20"/>
        </w:rPr>
      </w:pPr>
    </w:p>
    <w:p w14:paraId="4CB86160" w14:textId="77777777" w:rsidR="00C35A5B" w:rsidRPr="005E5F03" w:rsidRDefault="00C35A5B" w:rsidP="00C35A5B">
      <w:pPr>
        <w:rPr>
          <w:rFonts w:cstheme="minorHAnsi"/>
          <w:sz w:val="20"/>
          <w:szCs w:val="20"/>
        </w:rPr>
      </w:pPr>
    </w:p>
    <w:p w14:paraId="1D8C37CC" w14:textId="77777777" w:rsidR="00C35A5B" w:rsidRPr="00725DC3" w:rsidRDefault="00C35A5B" w:rsidP="00C35A5B">
      <w:pPr>
        <w:jc w:val="cente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274546A8" w14:textId="77777777" w:rsidR="00C35A5B" w:rsidRPr="005E5F03" w:rsidRDefault="00C35A5B" w:rsidP="00C35A5B">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C35A5B" w:rsidRPr="005E5F03" w14:paraId="03C40EF5" w14:textId="77777777" w:rsidTr="00306E80">
        <w:trPr>
          <w:trHeight w:val="360"/>
        </w:trPr>
        <w:tc>
          <w:tcPr>
            <w:tcW w:w="1979" w:type="dxa"/>
            <w:shd w:val="clear" w:color="auto" w:fill="auto"/>
            <w:vAlign w:val="center"/>
          </w:tcPr>
          <w:p w14:paraId="27B461B1" w14:textId="77777777" w:rsidR="00C35A5B" w:rsidRPr="005E5F03" w:rsidRDefault="00C35A5B" w:rsidP="00306E80">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3D3C6940ACF943A9A8808B966C827D9A"/>
            </w:placeholder>
            <w:showingPlcHdr/>
            <w:text/>
          </w:sdtPr>
          <w:sdtEndPr/>
          <w:sdtContent>
            <w:tc>
              <w:tcPr>
                <w:tcW w:w="7743" w:type="dxa"/>
                <w:gridSpan w:val="2"/>
                <w:shd w:val="clear" w:color="auto" w:fill="auto"/>
                <w:vAlign w:val="center"/>
              </w:tcPr>
              <w:p w14:paraId="4E1481CA" w14:textId="77777777" w:rsidR="00C35A5B" w:rsidRPr="005E5F03" w:rsidRDefault="00C35A5B" w:rsidP="00306E80">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C35A5B" w:rsidRPr="005E5F03" w14:paraId="02827AA3" w14:textId="77777777" w:rsidTr="00306E80">
        <w:trPr>
          <w:trHeight w:val="360"/>
        </w:trPr>
        <w:tc>
          <w:tcPr>
            <w:tcW w:w="1979" w:type="dxa"/>
            <w:shd w:val="clear" w:color="auto" w:fill="auto"/>
          </w:tcPr>
          <w:p w14:paraId="137E880D" w14:textId="77777777" w:rsidR="00C35A5B" w:rsidRPr="005E5F03" w:rsidRDefault="00C35A5B" w:rsidP="00306E80">
            <w:pPr>
              <w:spacing w:before="120" w:after="120"/>
              <w:rPr>
                <w:rFonts w:cstheme="minorHAnsi"/>
                <w:sz w:val="20"/>
                <w:szCs w:val="20"/>
              </w:rPr>
            </w:pPr>
            <w:r w:rsidRPr="005E5F03">
              <w:rPr>
                <w:rFonts w:cstheme="minorHAnsi"/>
                <w:iCs/>
                <w:sz w:val="20"/>
                <w:szCs w:val="20"/>
              </w:rPr>
              <w:t>RFQ reference:</w:t>
            </w:r>
          </w:p>
        </w:tc>
        <w:sdt>
          <w:sdtPr>
            <w:id w:val="-1545752945"/>
            <w:placeholder>
              <w:docPart w:val="E3CF824040984623AB3273CE368E975B"/>
            </w:placeholder>
            <w:text/>
          </w:sdtPr>
          <w:sdtEndPr/>
          <w:sdtContent>
            <w:tc>
              <w:tcPr>
                <w:tcW w:w="3552" w:type="dxa"/>
                <w:shd w:val="clear" w:color="auto" w:fill="auto"/>
                <w:vAlign w:val="center"/>
              </w:tcPr>
              <w:p w14:paraId="7836134A" w14:textId="6E26178C" w:rsidR="00C35A5B" w:rsidRPr="005E5F03" w:rsidRDefault="00CC3A6C" w:rsidP="00306E80">
                <w:pPr>
                  <w:spacing w:before="120" w:after="120"/>
                  <w:rPr>
                    <w:rFonts w:cstheme="minorHAnsi"/>
                    <w:sz w:val="20"/>
                    <w:szCs w:val="20"/>
                  </w:rPr>
                </w:pPr>
                <w:r w:rsidRPr="00CC3A6C">
                  <w:t>SO42000000169</w:t>
                </w:r>
              </w:p>
            </w:tc>
          </w:sdtContent>
        </w:sdt>
        <w:tc>
          <w:tcPr>
            <w:tcW w:w="4191" w:type="dxa"/>
            <w:shd w:val="clear" w:color="auto" w:fill="auto"/>
            <w:vAlign w:val="center"/>
          </w:tcPr>
          <w:p w14:paraId="4D8F0368" w14:textId="77777777" w:rsidR="00C35A5B" w:rsidRPr="005E5F03" w:rsidRDefault="00C35A5B" w:rsidP="00306E80">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679FA771D9944AF5846102557D91D80A"/>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62A76820" w14:textId="77777777" w:rsidR="00C35A5B" w:rsidRDefault="00C35A5B" w:rsidP="00C35A5B">
      <w:pPr>
        <w:jc w:val="center"/>
        <w:rPr>
          <w:rFonts w:cstheme="minorHAnsi"/>
          <w:b/>
          <w:sz w:val="20"/>
          <w:szCs w:val="20"/>
        </w:rPr>
      </w:pPr>
    </w:p>
    <w:p w14:paraId="4B527436" w14:textId="77777777" w:rsidR="00C35A5B" w:rsidRDefault="00C35A5B" w:rsidP="00C35A5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1"/>
      </w:r>
      <w:r>
        <w:rPr>
          <w:rFonts w:cstheme="minorHAnsi"/>
          <w:b/>
          <w:sz w:val="20"/>
          <w:szCs w:val="20"/>
        </w:rPr>
        <w:t xml:space="preserve"> </w:t>
      </w:r>
    </w:p>
    <w:p w14:paraId="35410B44" w14:textId="77777777" w:rsidR="00C35A5B" w:rsidRPr="001B7EE0" w:rsidRDefault="00C35A5B" w:rsidP="00C35A5B">
      <w:pPr>
        <w:jc w:val="center"/>
        <w:rPr>
          <w:rFonts w:cstheme="minorHAnsi"/>
          <w:bCs/>
          <w:sz w:val="20"/>
          <w:szCs w:val="20"/>
        </w:rPr>
      </w:pPr>
      <w:r w:rsidRPr="001B7EE0">
        <w:rPr>
          <w:rFonts w:cstheme="minorHAnsi"/>
          <w:bCs/>
          <w:sz w:val="20"/>
          <w:szCs w:val="20"/>
          <w:highlight w:val="yellow"/>
        </w:rPr>
        <w:t xml:space="preserve">Please </w:t>
      </w:r>
      <w:r>
        <w:rPr>
          <w:rFonts w:cstheme="minorHAnsi"/>
          <w:bCs/>
          <w:sz w:val="20"/>
          <w:szCs w:val="20"/>
          <w:highlight w:val="yellow"/>
        </w:rPr>
        <w:t xml:space="preserve">see </w:t>
      </w:r>
      <w:r w:rsidRPr="001B7EE0">
        <w:rPr>
          <w:rFonts w:cstheme="minorHAnsi"/>
          <w:bCs/>
          <w:sz w:val="20"/>
          <w:szCs w:val="20"/>
          <w:highlight w:val="yellow"/>
        </w:rPr>
        <w:t xml:space="preserve">attach the latest vendor </w:t>
      </w:r>
      <w:r w:rsidRPr="00E67DE6">
        <w:rPr>
          <w:rFonts w:cstheme="minorHAnsi"/>
          <w:bCs/>
          <w:sz w:val="20"/>
          <w:szCs w:val="20"/>
          <w:highlight w:val="yellow"/>
        </w:rPr>
        <w:t xml:space="preserve">information sheet </w:t>
      </w:r>
    </w:p>
    <w:p w14:paraId="1B5A0CC4" w14:textId="77777777" w:rsidR="00C35A5B" w:rsidRPr="005E5F03" w:rsidRDefault="00C35A5B" w:rsidP="00C35A5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FootnoteReference"/>
          <w:rFonts w:cstheme="minorHAnsi"/>
          <w:b/>
          <w:sz w:val="20"/>
          <w:szCs w:val="20"/>
        </w:rPr>
        <w:footnoteReference w:id="2"/>
      </w:r>
    </w:p>
    <w:tbl>
      <w:tblPr>
        <w:tblStyle w:val="TableGrid"/>
        <w:tblW w:w="9715" w:type="dxa"/>
        <w:tblLook w:val="04A0" w:firstRow="1" w:lastRow="0" w:firstColumn="1" w:lastColumn="0" w:noHBand="0" w:noVBand="1"/>
      </w:tblPr>
      <w:tblGrid>
        <w:gridCol w:w="630"/>
        <w:gridCol w:w="555"/>
        <w:gridCol w:w="8530"/>
      </w:tblGrid>
      <w:tr w:rsidR="00C35A5B" w:rsidRPr="005E5F03" w14:paraId="4A91330B" w14:textId="77777777" w:rsidTr="00306E80">
        <w:trPr>
          <w:tblHeader/>
        </w:trPr>
        <w:tc>
          <w:tcPr>
            <w:tcW w:w="630" w:type="dxa"/>
            <w:vAlign w:val="center"/>
          </w:tcPr>
          <w:p w14:paraId="68A8859B" w14:textId="77777777" w:rsidR="00C35A5B" w:rsidRPr="005E5F03" w:rsidRDefault="00C35A5B" w:rsidP="00306E80">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241A7350" w14:textId="77777777" w:rsidR="00C35A5B" w:rsidRPr="005E5F03" w:rsidRDefault="00C35A5B" w:rsidP="00306E80">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25C67C09" w14:textId="77777777" w:rsidR="00C35A5B" w:rsidRPr="005E5F03" w:rsidRDefault="00C35A5B" w:rsidP="00306E80">
            <w:pPr>
              <w:jc w:val="both"/>
              <w:rPr>
                <w:rFonts w:cstheme="minorHAnsi"/>
                <w:b/>
                <w:sz w:val="20"/>
                <w:szCs w:val="20"/>
              </w:rPr>
            </w:pPr>
          </w:p>
        </w:tc>
      </w:tr>
      <w:tr w:rsidR="00C35A5B" w:rsidRPr="005E5F03" w14:paraId="08E3DDFE" w14:textId="77777777" w:rsidTr="00306E80">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3F601BAA" w14:textId="77777777" w:rsidR="00C35A5B" w:rsidRPr="005E5F03" w:rsidRDefault="00C35A5B" w:rsidP="00306E80">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65122D76" w14:textId="77777777" w:rsidR="00C35A5B" w:rsidRPr="005E5F03" w:rsidRDefault="00C35A5B" w:rsidP="00306E80">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66E681" w14:textId="77777777" w:rsidR="00C35A5B" w:rsidRDefault="00C35A5B" w:rsidP="00306E80">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Pr="007666E8">
              <w:rPr>
                <w:rFonts w:cstheme="minorHAnsi"/>
                <w:sz w:val="20"/>
                <w:szCs w:val="20"/>
              </w:rPr>
              <w:t>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57A5A626" w14:textId="77777777" w:rsidR="00C35A5B" w:rsidRPr="008A3CC5" w:rsidRDefault="00C35A5B" w:rsidP="00306E80">
            <w:pPr>
              <w:jc w:val="both"/>
              <w:rPr>
                <w:rFonts w:cstheme="minorHAnsi"/>
                <w:sz w:val="20"/>
                <w:szCs w:val="20"/>
              </w:rPr>
            </w:pPr>
          </w:p>
        </w:tc>
      </w:tr>
      <w:tr w:rsidR="00C35A5B" w:rsidRPr="005E5F03" w14:paraId="2672C756" w14:textId="77777777" w:rsidTr="00306E80">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28C8191D" w14:textId="77777777" w:rsidR="00C35A5B" w:rsidRPr="005E5F03" w:rsidRDefault="00C35A5B" w:rsidP="00306E80">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F783E16" w14:textId="77777777" w:rsidR="00C35A5B" w:rsidRPr="005E5F03"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2F28F95" w14:textId="77777777" w:rsidR="00C35A5B" w:rsidRDefault="00C35A5B" w:rsidP="00306E80">
            <w:pPr>
              <w:jc w:val="both"/>
              <w:rPr>
                <w:rFonts w:cstheme="minorHAnsi"/>
                <w:sz w:val="20"/>
                <w:szCs w:val="20"/>
              </w:rPr>
            </w:pPr>
            <w:r w:rsidRPr="006C5510">
              <w:rPr>
                <w:rFonts w:cstheme="minorHAnsi"/>
                <w:sz w:val="20"/>
                <w:szCs w:val="20"/>
              </w:rPr>
              <w:t>On behalf of the Supplier, I further represent and warrant that</w:t>
            </w:r>
            <w:r>
              <w:rPr>
                <w:rFonts w:cstheme="minorHAnsi"/>
                <w:sz w:val="20"/>
                <w:szCs w:val="20"/>
              </w:rPr>
              <w:t xml:space="preserve"> t</w:t>
            </w:r>
            <w:r w:rsidRPr="00BE3FEF">
              <w:rPr>
                <w:rFonts w:cstheme="minorHAnsi"/>
                <w:sz w:val="20"/>
                <w:szCs w:val="20"/>
              </w:rPr>
              <w:t>he Supplier is financially sound and duly licensed</w:t>
            </w:r>
            <w:r>
              <w:rPr>
                <w:rFonts w:cstheme="minorHAnsi"/>
                <w:sz w:val="20"/>
                <w:szCs w:val="20"/>
              </w:rPr>
              <w:t>.</w:t>
            </w:r>
          </w:p>
          <w:p w14:paraId="0E7B2CCF" w14:textId="77777777" w:rsidR="00C35A5B" w:rsidRPr="00751137" w:rsidRDefault="00C35A5B" w:rsidP="00306E80">
            <w:pPr>
              <w:jc w:val="both"/>
              <w:rPr>
                <w:rFonts w:cstheme="minorHAnsi"/>
                <w:sz w:val="20"/>
                <w:szCs w:val="20"/>
              </w:rPr>
            </w:pPr>
          </w:p>
        </w:tc>
      </w:tr>
      <w:tr w:rsidR="00C35A5B" w:rsidRPr="005E5F03" w14:paraId="584958DE" w14:textId="77777777" w:rsidTr="00306E80">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C55E252" w14:textId="77777777" w:rsidR="00C35A5B" w:rsidRDefault="00C35A5B" w:rsidP="00306E80">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25D8207C"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F62ED77" w14:textId="77777777" w:rsidR="00C35A5B" w:rsidRDefault="00C35A5B" w:rsidP="00306E80">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Pr>
                <w:rFonts w:cstheme="minorHAnsi"/>
                <w:sz w:val="20"/>
                <w:szCs w:val="20"/>
              </w:rPr>
              <w:t>.</w:t>
            </w:r>
          </w:p>
          <w:p w14:paraId="413CE5D1" w14:textId="77777777" w:rsidR="00C35A5B" w:rsidRPr="005E5F03" w:rsidRDefault="00C35A5B" w:rsidP="00306E80">
            <w:pPr>
              <w:jc w:val="both"/>
              <w:rPr>
                <w:rFonts w:cstheme="minorHAnsi"/>
                <w:sz w:val="20"/>
                <w:szCs w:val="20"/>
              </w:rPr>
            </w:pPr>
          </w:p>
        </w:tc>
      </w:tr>
      <w:tr w:rsidR="00C35A5B" w:rsidRPr="005E5F03" w14:paraId="15D92F53" w14:textId="77777777" w:rsidTr="00306E80">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0E3239A" w14:textId="77777777" w:rsidR="00C35A5B" w:rsidRPr="005E5F03"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74D99472" w14:textId="77777777" w:rsidR="00C35A5B" w:rsidRPr="005E5F03"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A20E0E2" w14:textId="77777777" w:rsidR="00C35A5B" w:rsidRDefault="00C35A5B" w:rsidP="00306E80">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3A602787" w14:textId="77777777" w:rsidR="00C35A5B" w:rsidRPr="005E5F03" w:rsidRDefault="00C35A5B" w:rsidP="00306E80">
            <w:pPr>
              <w:jc w:val="both"/>
              <w:rPr>
                <w:rFonts w:cstheme="minorHAnsi"/>
                <w:sz w:val="20"/>
                <w:szCs w:val="20"/>
              </w:rPr>
            </w:pPr>
          </w:p>
        </w:tc>
      </w:tr>
      <w:tr w:rsidR="00C35A5B" w:rsidRPr="005E5F03" w14:paraId="43CB77A8" w14:textId="77777777" w:rsidTr="00306E80">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47F94F5B"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4266257C"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3B8CE33" w14:textId="77777777" w:rsidR="00C35A5B" w:rsidRPr="006C5510" w:rsidRDefault="00C35A5B" w:rsidP="00306E80">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C35A5B" w:rsidRPr="005E5F03" w14:paraId="5C9730F6" w14:textId="77777777" w:rsidTr="00306E80">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6FBA4EE8"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5972032E"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F0E0F1" w14:textId="77777777" w:rsidR="00C35A5B" w:rsidRPr="00E379D6" w:rsidRDefault="00C35A5B" w:rsidP="00306E80">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04F2403E" w14:textId="77777777" w:rsidR="00C35A5B" w:rsidRPr="006C5510" w:rsidRDefault="00C35A5B" w:rsidP="00306E80">
            <w:pPr>
              <w:jc w:val="both"/>
              <w:rPr>
                <w:rFonts w:cstheme="minorHAnsi"/>
                <w:sz w:val="20"/>
                <w:szCs w:val="20"/>
              </w:rPr>
            </w:pPr>
          </w:p>
        </w:tc>
      </w:tr>
      <w:tr w:rsidR="00C35A5B" w:rsidRPr="005E5F03" w14:paraId="156CA107" w14:textId="77777777" w:rsidTr="00306E80">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2F3E2E2D"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7F7E41E5"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9B2EE52" w14:textId="77777777" w:rsidR="00C35A5B" w:rsidRPr="00937833" w:rsidRDefault="00C35A5B" w:rsidP="00306E80">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506D8AA4" w14:textId="77777777" w:rsidR="00C35A5B" w:rsidRPr="006C5510" w:rsidRDefault="00C35A5B" w:rsidP="00306E80">
            <w:pPr>
              <w:jc w:val="both"/>
              <w:rPr>
                <w:rFonts w:cstheme="minorHAnsi"/>
                <w:sz w:val="20"/>
                <w:szCs w:val="20"/>
              </w:rPr>
            </w:pPr>
          </w:p>
        </w:tc>
      </w:tr>
      <w:tr w:rsidR="00C35A5B" w:rsidRPr="005E5F03" w14:paraId="07C8BA15" w14:textId="77777777" w:rsidTr="00306E80">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036A4F28"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206B5B32"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1964057" w14:textId="77777777" w:rsidR="00C35A5B" w:rsidRPr="00937833" w:rsidRDefault="00C35A5B" w:rsidP="00306E80">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 immunities of IOM as an intergovernmental organization</w:t>
            </w:r>
            <w:r>
              <w:rPr>
                <w:rFonts w:cstheme="minorHAnsi"/>
                <w:sz w:val="20"/>
                <w:szCs w:val="20"/>
              </w:rPr>
              <w:t>.</w:t>
            </w:r>
          </w:p>
          <w:p w14:paraId="0C2F25C5" w14:textId="77777777" w:rsidR="00C35A5B" w:rsidRPr="00F73D2B" w:rsidRDefault="00C35A5B" w:rsidP="00306E80">
            <w:pPr>
              <w:jc w:val="both"/>
              <w:rPr>
                <w:rFonts w:ascii="Calibri" w:hAnsi="Calibri" w:cs="Calibri"/>
                <w:sz w:val="18"/>
                <w:szCs w:val="18"/>
              </w:rPr>
            </w:pPr>
          </w:p>
        </w:tc>
      </w:tr>
      <w:tr w:rsidR="00C35A5B" w:rsidRPr="005E5F03" w14:paraId="52F7632A" w14:textId="77777777" w:rsidTr="00306E80">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3A975DFE" w14:textId="77777777" w:rsidR="00C35A5B" w:rsidRDefault="00C35A5B" w:rsidP="00306E80">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5BFDB31C"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ECD3135" w14:textId="77777777" w:rsidR="00C35A5B" w:rsidRPr="00F73D2B" w:rsidRDefault="00C35A5B" w:rsidP="00306E80">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 xml:space="preserve">either the Supplier nor any persons having powers of representation, decision-making or control over the Supplier or any member of its </w:t>
            </w:r>
            <w:r w:rsidRPr="00937833">
              <w:rPr>
                <w:rFonts w:cstheme="minorHAnsi"/>
                <w:sz w:val="20"/>
                <w:szCs w:val="20"/>
              </w:rPr>
              <w:lastRenderedPageBreak/>
              <w:t>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w:t>
            </w:r>
            <w:r>
              <w:rPr>
                <w:rFonts w:cstheme="minorHAnsi"/>
                <w:sz w:val="20"/>
                <w:szCs w:val="20"/>
              </w:rPr>
              <w:t xml:space="preserve">. </w:t>
            </w:r>
          </w:p>
          <w:p w14:paraId="10E597A6" w14:textId="77777777" w:rsidR="00C35A5B" w:rsidRPr="00F73D2B" w:rsidRDefault="00C35A5B" w:rsidP="00306E80">
            <w:pPr>
              <w:jc w:val="both"/>
              <w:rPr>
                <w:rFonts w:ascii="Calibri" w:hAnsi="Calibri" w:cs="Calibri"/>
                <w:sz w:val="18"/>
                <w:szCs w:val="18"/>
              </w:rPr>
            </w:pPr>
          </w:p>
        </w:tc>
      </w:tr>
      <w:tr w:rsidR="00C35A5B" w:rsidRPr="005E5F03" w14:paraId="7C5D9563" w14:textId="77777777" w:rsidTr="00306E80">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77A4345F" w14:textId="77777777" w:rsidR="00C35A5B" w:rsidRDefault="00C35A5B" w:rsidP="00306E80">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717A12DA"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332163A" w14:textId="77777777" w:rsidR="00C35A5B" w:rsidRDefault="00C35A5B" w:rsidP="00306E80">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638B9199" w14:textId="77777777" w:rsidR="00C35A5B" w:rsidRPr="0021143F" w:rsidRDefault="00C35A5B" w:rsidP="00306E80">
            <w:pPr>
              <w:jc w:val="both"/>
              <w:rPr>
                <w:rFonts w:cstheme="minorHAnsi"/>
                <w:sz w:val="20"/>
                <w:szCs w:val="20"/>
              </w:rPr>
            </w:pPr>
          </w:p>
        </w:tc>
      </w:tr>
      <w:tr w:rsidR="00C35A5B" w:rsidRPr="005E5F03" w14:paraId="25296C0C" w14:textId="77777777" w:rsidTr="00306E80">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2D38EC01" w14:textId="77777777" w:rsidR="00C35A5B" w:rsidRDefault="00C35A5B" w:rsidP="00306E80">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7BC2B1B6"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7287AAA" w14:textId="77777777" w:rsidR="00C35A5B" w:rsidRPr="00963074" w:rsidRDefault="00C35A5B" w:rsidP="00306E80">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Pr>
                <w:rFonts w:cstheme="minorHAnsi"/>
                <w:sz w:val="20"/>
                <w:szCs w:val="20"/>
              </w:rPr>
              <w:t xml:space="preserve">. </w:t>
            </w:r>
          </w:p>
          <w:p w14:paraId="66F6CD28" w14:textId="77777777" w:rsidR="00C35A5B" w:rsidRPr="00F73D2B" w:rsidRDefault="00C35A5B" w:rsidP="00306E80">
            <w:pPr>
              <w:jc w:val="both"/>
              <w:rPr>
                <w:rFonts w:ascii="Calibri" w:hAnsi="Calibri" w:cs="Calibri"/>
                <w:sz w:val="18"/>
                <w:szCs w:val="18"/>
              </w:rPr>
            </w:pPr>
          </w:p>
        </w:tc>
      </w:tr>
      <w:tr w:rsidR="00C35A5B" w:rsidRPr="005E5F03" w14:paraId="382518B9" w14:textId="77777777" w:rsidTr="00306E80">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4122CD25" w14:textId="77777777" w:rsidR="00C35A5B" w:rsidRDefault="00C35A5B" w:rsidP="00306E80">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6F24D48A"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FA92A3" w14:textId="77777777" w:rsidR="00C35A5B" w:rsidRPr="008D15DB" w:rsidRDefault="00C35A5B" w:rsidP="00306E80">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2"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11D8759F" w14:textId="77777777" w:rsidR="00C35A5B" w:rsidRPr="00F73D2B" w:rsidRDefault="00C35A5B" w:rsidP="00306E80">
            <w:pPr>
              <w:jc w:val="both"/>
              <w:rPr>
                <w:rFonts w:ascii="Calibri" w:hAnsi="Calibri" w:cs="Calibri"/>
                <w:sz w:val="18"/>
                <w:szCs w:val="18"/>
              </w:rPr>
            </w:pPr>
          </w:p>
        </w:tc>
      </w:tr>
      <w:tr w:rsidR="00C35A5B" w:rsidRPr="005E5F03" w14:paraId="6D39BFAE" w14:textId="77777777" w:rsidTr="00306E80">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2324162" w14:textId="77777777" w:rsidR="00C35A5B" w:rsidRPr="005E5F03"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5D030DB6" w14:textId="77777777" w:rsidR="00C35A5B" w:rsidRPr="005E5F03"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31F967" w14:textId="77777777" w:rsidR="00C35A5B" w:rsidRPr="00963074" w:rsidRDefault="00C35A5B" w:rsidP="00306E80">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C35A5B" w:rsidRPr="005E5F03" w14:paraId="5948D788" w14:textId="77777777" w:rsidTr="00306E80">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5B7B5931" w14:textId="77777777" w:rsidR="00C35A5B" w:rsidRPr="005E5F03"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61984B2" w14:textId="77777777" w:rsidR="00C35A5B" w:rsidRPr="005E5F03"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C04569D" w14:textId="77777777" w:rsidR="00C35A5B" w:rsidRPr="00963074" w:rsidRDefault="00C35A5B" w:rsidP="00306E80">
            <w:pPr>
              <w:jc w:val="both"/>
              <w:rPr>
                <w:rFonts w:cstheme="minorHAnsi"/>
                <w:sz w:val="20"/>
                <w:szCs w:val="20"/>
              </w:rPr>
            </w:pPr>
            <w:r w:rsidRPr="00963074">
              <w:rPr>
                <w:rFonts w:cstheme="minorHAnsi"/>
                <w:sz w:val="20"/>
                <w:szCs w:val="20"/>
              </w:rPr>
              <w:t xml:space="preserve">On behalf of the Supplier,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0D7B967C" w14:textId="77777777" w:rsidR="00C35A5B" w:rsidRPr="00963074" w:rsidRDefault="00C35A5B" w:rsidP="00306E80">
            <w:pPr>
              <w:jc w:val="both"/>
              <w:rPr>
                <w:rFonts w:cstheme="minorHAnsi"/>
                <w:sz w:val="20"/>
                <w:szCs w:val="20"/>
              </w:rPr>
            </w:pPr>
          </w:p>
        </w:tc>
      </w:tr>
      <w:tr w:rsidR="00C35A5B" w:rsidRPr="005E5F03" w14:paraId="1F477AD3" w14:textId="77777777" w:rsidTr="00306E80">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5A8156FE"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2EF33F44" w14:textId="77777777" w:rsidR="00C35A5B" w:rsidRDefault="00C35A5B" w:rsidP="00306E80">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CEEA3F" w14:textId="77777777" w:rsidR="00C35A5B" w:rsidRPr="00963074" w:rsidRDefault="00C35A5B" w:rsidP="00306E80">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50FD44DC" w14:textId="77777777" w:rsidR="00C35A5B" w:rsidRPr="00963074" w:rsidRDefault="00C35A5B" w:rsidP="00306E80">
            <w:pPr>
              <w:jc w:val="both"/>
              <w:rPr>
                <w:rFonts w:cstheme="minorHAnsi"/>
                <w:sz w:val="20"/>
                <w:szCs w:val="20"/>
              </w:rPr>
            </w:pPr>
          </w:p>
        </w:tc>
      </w:tr>
    </w:tbl>
    <w:p w14:paraId="143FAE65" w14:textId="77777777" w:rsidR="00C35A5B" w:rsidRPr="00963074" w:rsidRDefault="00C35A5B" w:rsidP="00C35A5B">
      <w:pPr>
        <w:tabs>
          <w:tab w:val="left" w:pos="8352"/>
        </w:tabs>
        <w:spacing w:line="240" w:lineRule="auto"/>
        <w:jc w:val="both"/>
        <w:rPr>
          <w:rFonts w:ascii="Calibri" w:hAnsi="Calibri" w:cs="Calibri"/>
          <w:sz w:val="18"/>
          <w:szCs w:val="18"/>
        </w:rPr>
      </w:pPr>
    </w:p>
    <w:p w14:paraId="6A1225F1" w14:textId="77777777" w:rsidR="00C35A5B" w:rsidRPr="005E5F03" w:rsidRDefault="00C35A5B" w:rsidP="00C35A5B">
      <w:pPr>
        <w:tabs>
          <w:tab w:val="left" w:pos="4820"/>
        </w:tabs>
        <w:spacing w:before="60" w:after="60"/>
        <w:jc w:val="both"/>
        <w:rPr>
          <w:rFonts w:cstheme="minorHAnsi"/>
          <w:iCs/>
          <w:snapToGrid w:val="0"/>
          <w:color w:val="000000" w:themeColor="text1"/>
          <w:sz w:val="20"/>
          <w:szCs w:val="20"/>
        </w:rPr>
      </w:pPr>
    </w:p>
    <w:p w14:paraId="554672CE" w14:textId="77777777" w:rsidR="00C35A5B" w:rsidRPr="005E5F03" w:rsidRDefault="00C35A5B" w:rsidP="00C35A5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AAF2407" w14:textId="77777777" w:rsidR="00C35A5B" w:rsidRPr="005E5F03" w:rsidRDefault="00C35A5B" w:rsidP="00C35A5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EC2A6CC06DAF44C09670EE23E86F79D3"/>
          </w:placeholder>
          <w:showingPlcHdr/>
          <w:text/>
        </w:sdtPr>
        <w:sdtEndPr/>
        <w:sdtContent>
          <w:r w:rsidRPr="005E5F03">
            <w:rPr>
              <w:rStyle w:val="PlaceholderText"/>
              <w:rFonts w:cstheme="minorHAnsi"/>
              <w:sz w:val="20"/>
              <w:szCs w:val="20"/>
            </w:rPr>
            <w:t>Click or tap here to enter text.</w:t>
          </w:r>
        </w:sdtContent>
      </w:sdt>
    </w:p>
    <w:p w14:paraId="7C05D630" w14:textId="77777777" w:rsidR="00C35A5B" w:rsidRPr="005E5F03" w:rsidRDefault="00C35A5B" w:rsidP="00C35A5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0AA5DF4111764106BBE4F3C19D1CAFCD"/>
          </w:placeholder>
          <w:showingPlcHdr/>
          <w:text/>
        </w:sdtPr>
        <w:sdtEndPr/>
        <w:sdtContent>
          <w:r w:rsidRPr="005E5F03">
            <w:rPr>
              <w:rStyle w:val="PlaceholderText"/>
              <w:rFonts w:cstheme="minorHAnsi"/>
              <w:sz w:val="20"/>
              <w:szCs w:val="20"/>
            </w:rPr>
            <w:t>Click or tap here to enter text.</w:t>
          </w:r>
        </w:sdtContent>
      </w:sdt>
    </w:p>
    <w:p w14:paraId="6A740B94" w14:textId="77777777" w:rsidR="00FC3E7A" w:rsidRDefault="00C35A5B" w:rsidP="00FC3E7A">
      <w:pPr>
        <w:tabs>
          <w:tab w:val="left" w:pos="993"/>
        </w:tabs>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149338B389844CA09E9EE9F9A1965CF9"/>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p w14:paraId="20D851D6" w14:textId="77777777" w:rsidR="00FC3E7A" w:rsidRDefault="00FC3E7A" w:rsidP="00FC3E7A">
      <w:pPr>
        <w:tabs>
          <w:tab w:val="left" w:pos="993"/>
        </w:tabs>
        <w:rPr>
          <w:rFonts w:cstheme="minorHAnsi"/>
          <w:b/>
          <w:sz w:val="20"/>
          <w:szCs w:val="20"/>
        </w:rPr>
      </w:pPr>
    </w:p>
    <w:p w14:paraId="0D803CE8" w14:textId="77777777" w:rsidR="00FC3E7A" w:rsidRDefault="00FC3E7A" w:rsidP="00FC3E7A">
      <w:pPr>
        <w:tabs>
          <w:tab w:val="left" w:pos="993"/>
        </w:tabs>
        <w:rPr>
          <w:rFonts w:cstheme="minorHAnsi"/>
          <w:b/>
          <w:sz w:val="20"/>
          <w:szCs w:val="20"/>
        </w:rPr>
      </w:pPr>
    </w:p>
    <w:p w14:paraId="1261DBD4" w14:textId="77777777" w:rsidR="00FC3E7A" w:rsidRDefault="00FC3E7A" w:rsidP="00FC3E7A">
      <w:pPr>
        <w:tabs>
          <w:tab w:val="left" w:pos="993"/>
        </w:tabs>
        <w:rPr>
          <w:rFonts w:cstheme="minorHAnsi"/>
          <w:b/>
          <w:sz w:val="20"/>
          <w:szCs w:val="20"/>
        </w:rPr>
      </w:pPr>
    </w:p>
    <w:p w14:paraId="25383E6B" w14:textId="77777777" w:rsidR="00FC3E7A" w:rsidRDefault="00FC3E7A" w:rsidP="00FC3E7A">
      <w:pPr>
        <w:tabs>
          <w:tab w:val="left" w:pos="993"/>
        </w:tabs>
        <w:rPr>
          <w:rFonts w:cstheme="minorHAnsi"/>
          <w:b/>
          <w:sz w:val="20"/>
          <w:szCs w:val="20"/>
        </w:rPr>
      </w:pPr>
    </w:p>
    <w:p w14:paraId="3DB98FF5" w14:textId="77777777" w:rsidR="00FC3E7A" w:rsidRDefault="00FC3E7A" w:rsidP="00FC3E7A">
      <w:pPr>
        <w:tabs>
          <w:tab w:val="left" w:pos="993"/>
        </w:tabs>
        <w:rPr>
          <w:rFonts w:cstheme="minorHAnsi"/>
          <w:b/>
          <w:sz w:val="20"/>
          <w:szCs w:val="20"/>
        </w:rPr>
      </w:pPr>
    </w:p>
    <w:p w14:paraId="7A7A2DAD" w14:textId="77777777" w:rsidR="00FC3E7A" w:rsidRDefault="00FC3E7A" w:rsidP="00FC3E7A">
      <w:pPr>
        <w:tabs>
          <w:tab w:val="left" w:pos="993"/>
        </w:tabs>
        <w:rPr>
          <w:rFonts w:cstheme="minorHAnsi"/>
          <w:b/>
          <w:sz w:val="20"/>
          <w:szCs w:val="20"/>
        </w:rPr>
      </w:pPr>
    </w:p>
    <w:p w14:paraId="2F873279" w14:textId="77777777" w:rsidR="00FC3E7A" w:rsidRDefault="00FC3E7A" w:rsidP="00FC3E7A">
      <w:pPr>
        <w:tabs>
          <w:tab w:val="left" w:pos="993"/>
        </w:tabs>
        <w:rPr>
          <w:rFonts w:cstheme="minorHAnsi"/>
          <w:b/>
          <w:sz w:val="20"/>
          <w:szCs w:val="20"/>
        </w:rPr>
      </w:pPr>
    </w:p>
    <w:p w14:paraId="78F92BBE" w14:textId="77777777" w:rsidR="00FC3E7A" w:rsidRDefault="00FC3E7A" w:rsidP="00FC3E7A">
      <w:pPr>
        <w:tabs>
          <w:tab w:val="left" w:pos="993"/>
        </w:tabs>
        <w:rPr>
          <w:rFonts w:cstheme="minorHAnsi"/>
          <w:b/>
          <w:sz w:val="20"/>
          <w:szCs w:val="20"/>
        </w:rPr>
      </w:pPr>
    </w:p>
    <w:p w14:paraId="2473125B" w14:textId="77777777" w:rsidR="00FC3E7A" w:rsidRDefault="00FC3E7A" w:rsidP="00FC3E7A">
      <w:pPr>
        <w:tabs>
          <w:tab w:val="left" w:pos="993"/>
        </w:tabs>
        <w:rPr>
          <w:rFonts w:cstheme="minorHAnsi"/>
          <w:b/>
          <w:sz w:val="20"/>
          <w:szCs w:val="20"/>
        </w:rPr>
      </w:pPr>
    </w:p>
    <w:p w14:paraId="613E69B8" w14:textId="77777777" w:rsidR="00FC3E7A" w:rsidRDefault="00FC3E7A" w:rsidP="00FC3E7A">
      <w:pPr>
        <w:tabs>
          <w:tab w:val="left" w:pos="993"/>
        </w:tabs>
        <w:rPr>
          <w:rFonts w:cstheme="minorHAnsi"/>
          <w:b/>
          <w:sz w:val="20"/>
          <w:szCs w:val="20"/>
        </w:rPr>
      </w:pPr>
    </w:p>
    <w:p w14:paraId="3F6920F8" w14:textId="77777777" w:rsidR="00FC3E7A" w:rsidRDefault="00FC3E7A" w:rsidP="00FC3E7A">
      <w:pPr>
        <w:tabs>
          <w:tab w:val="left" w:pos="993"/>
        </w:tabs>
        <w:rPr>
          <w:rFonts w:cstheme="minorHAnsi"/>
          <w:b/>
          <w:sz w:val="20"/>
          <w:szCs w:val="20"/>
        </w:rPr>
      </w:pPr>
    </w:p>
    <w:p w14:paraId="2CF83084" w14:textId="77777777" w:rsidR="00FC3E7A" w:rsidRDefault="00FC3E7A" w:rsidP="00FC3E7A">
      <w:pPr>
        <w:tabs>
          <w:tab w:val="left" w:pos="993"/>
        </w:tabs>
        <w:rPr>
          <w:rFonts w:cstheme="minorHAnsi"/>
          <w:b/>
          <w:sz w:val="20"/>
          <w:szCs w:val="20"/>
        </w:rPr>
      </w:pPr>
    </w:p>
    <w:p w14:paraId="28DA632D" w14:textId="77777777" w:rsidR="00FC3E7A" w:rsidRDefault="00FC3E7A" w:rsidP="00FC3E7A">
      <w:pPr>
        <w:tabs>
          <w:tab w:val="left" w:pos="993"/>
        </w:tabs>
        <w:rPr>
          <w:rFonts w:cstheme="minorHAnsi"/>
          <w:b/>
          <w:sz w:val="20"/>
          <w:szCs w:val="20"/>
        </w:rPr>
      </w:pPr>
    </w:p>
    <w:p w14:paraId="0528B7EC" w14:textId="77777777" w:rsidR="00FC3E7A" w:rsidRDefault="00FC3E7A" w:rsidP="00FC3E7A">
      <w:pPr>
        <w:tabs>
          <w:tab w:val="left" w:pos="993"/>
        </w:tabs>
        <w:rPr>
          <w:rFonts w:cstheme="minorHAnsi"/>
          <w:b/>
          <w:sz w:val="20"/>
          <w:szCs w:val="20"/>
        </w:rPr>
      </w:pPr>
    </w:p>
    <w:p w14:paraId="5A0F1BC0" w14:textId="77777777" w:rsidR="00FC3E7A" w:rsidRDefault="00FC3E7A" w:rsidP="00FC3E7A">
      <w:pPr>
        <w:tabs>
          <w:tab w:val="left" w:pos="993"/>
        </w:tabs>
        <w:rPr>
          <w:rFonts w:cstheme="minorHAnsi"/>
          <w:b/>
          <w:sz w:val="20"/>
          <w:szCs w:val="20"/>
        </w:rPr>
      </w:pPr>
    </w:p>
    <w:p w14:paraId="778D19E2" w14:textId="5BA4BDB8" w:rsidR="00FC3E7A" w:rsidRPr="00FC3E7A" w:rsidRDefault="00FC3E7A" w:rsidP="00FC3E7A">
      <w:pPr>
        <w:tabs>
          <w:tab w:val="left" w:pos="993"/>
        </w:tabs>
        <w:jc w:val="center"/>
        <w:rPr>
          <w:rFonts w:eastAsiaTheme="majorEastAsia" w:cstheme="minorHAnsi"/>
          <w:b/>
          <w:bCs/>
          <w:sz w:val="20"/>
          <w:szCs w:val="20"/>
        </w:rPr>
      </w:pPr>
      <w:r w:rsidRPr="00FC3E7A">
        <w:rPr>
          <w:b/>
          <w:bCs/>
        </w:rPr>
        <w:t>ANNEX</w:t>
      </w:r>
      <w:r w:rsidRPr="00FC3E7A">
        <w:rPr>
          <w:b/>
          <w:bCs/>
          <w:spacing w:val="-2"/>
        </w:rPr>
        <w:t xml:space="preserve"> </w:t>
      </w:r>
      <w:r w:rsidRPr="00FC3E7A">
        <w:rPr>
          <w:b/>
          <w:bCs/>
        </w:rPr>
        <w:t>3:</w:t>
      </w:r>
      <w:r w:rsidRPr="00FC3E7A">
        <w:rPr>
          <w:b/>
          <w:bCs/>
          <w:spacing w:val="-2"/>
        </w:rPr>
        <w:t xml:space="preserve"> </w:t>
      </w:r>
      <w:r w:rsidRPr="00FC3E7A">
        <w:rPr>
          <w:b/>
          <w:bCs/>
        </w:rPr>
        <w:t>TECHNICAL</w:t>
      </w:r>
      <w:r w:rsidRPr="00FC3E7A">
        <w:rPr>
          <w:b/>
          <w:bCs/>
          <w:spacing w:val="-1"/>
        </w:rPr>
        <w:t xml:space="preserve"> </w:t>
      </w:r>
      <w:r w:rsidRPr="00FC3E7A">
        <w:rPr>
          <w:b/>
          <w:bCs/>
        </w:rPr>
        <w:t>AND</w:t>
      </w:r>
      <w:r w:rsidRPr="00FC3E7A">
        <w:rPr>
          <w:b/>
          <w:bCs/>
          <w:spacing w:val="-2"/>
        </w:rPr>
        <w:t xml:space="preserve"> </w:t>
      </w:r>
      <w:r w:rsidRPr="00FC3E7A">
        <w:rPr>
          <w:b/>
          <w:bCs/>
        </w:rPr>
        <w:t>FINANCIAL</w:t>
      </w:r>
      <w:r w:rsidRPr="00FC3E7A">
        <w:rPr>
          <w:b/>
          <w:bCs/>
          <w:spacing w:val="-4"/>
        </w:rPr>
        <w:t xml:space="preserve"> </w:t>
      </w:r>
      <w:r w:rsidRPr="00FC3E7A">
        <w:rPr>
          <w:b/>
          <w:bCs/>
        </w:rPr>
        <w:t>OFFER</w:t>
      </w:r>
      <w:r w:rsidRPr="00FC3E7A">
        <w:rPr>
          <w:b/>
          <w:bCs/>
          <w:spacing w:val="-4"/>
        </w:rPr>
        <w:t xml:space="preserve"> </w:t>
      </w:r>
      <w:r w:rsidRPr="00FC3E7A">
        <w:rPr>
          <w:b/>
          <w:bCs/>
        </w:rPr>
        <w:t xml:space="preserve">- </w:t>
      </w:r>
      <w:r w:rsidRPr="00FC3E7A">
        <w:rPr>
          <w:b/>
          <w:bCs/>
          <w:spacing w:val="-2"/>
        </w:rPr>
        <w:t>SERVICES</w:t>
      </w:r>
    </w:p>
    <w:p w14:paraId="7B26FCE4" w14:textId="77777777" w:rsidR="00FC3E7A" w:rsidRDefault="00FC3E7A" w:rsidP="00FC3E7A">
      <w:pPr>
        <w:pStyle w:val="BodyText"/>
        <w:spacing w:before="26" w:line="256" w:lineRule="auto"/>
        <w:ind w:left="140" w:right="197"/>
        <w:jc w:val="both"/>
      </w:pPr>
      <w:r>
        <w:t>Bidders</w:t>
      </w:r>
      <w:r>
        <w:rPr>
          <w:spacing w:val="-4"/>
        </w:rPr>
        <w:t xml:space="preserve"> </w:t>
      </w:r>
      <w:r>
        <w:t>are</w:t>
      </w:r>
      <w:r>
        <w:rPr>
          <w:spacing w:val="-2"/>
        </w:rPr>
        <w:t xml:space="preserve"> </w:t>
      </w:r>
      <w:r>
        <w:t>requested</w:t>
      </w:r>
      <w:r>
        <w:rPr>
          <w:spacing w:val="-2"/>
        </w:rPr>
        <w:t xml:space="preserve"> </w:t>
      </w:r>
      <w:r>
        <w:t>to</w:t>
      </w:r>
      <w:r>
        <w:rPr>
          <w:spacing w:val="-2"/>
        </w:rPr>
        <w:t xml:space="preserve"> </w:t>
      </w:r>
      <w:r>
        <w:t>complete</w:t>
      </w:r>
      <w:r>
        <w:rPr>
          <w:spacing w:val="-2"/>
        </w:rPr>
        <w:t xml:space="preserve"> </w:t>
      </w:r>
      <w:r>
        <w:t>this</w:t>
      </w:r>
      <w:r>
        <w:rPr>
          <w:spacing w:val="-4"/>
        </w:rPr>
        <w:t xml:space="preserve"> </w:t>
      </w:r>
      <w:r>
        <w:t>form,</w:t>
      </w:r>
      <w:r>
        <w:rPr>
          <w:spacing w:val="-2"/>
        </w:rPr>
        <w:t xml:space="preserve"> </w:t>
      </w:r>
      <w:r>
        <w:t>sign</w:t>
      </w:r>
      <w:r>
        <w:rPr>
          <w:spacing w:val="-2"/>
        </w:rPr>
        <w:t xml:space="preserve"> </w:t>
      </w:r>
      <w:r>
        <w:t>it</w:t>
      </w:r>
      <w:r>
        <w:rPr>
          <w:spacing w:val="-5"/>
        </w:rPr>
        <w:t xml:space="preserve"> </w:t>
      </w:r>
      <w:r>
        <w:t>and</w:t>
      </w:r>
      <w:r>
        <w:rPr>
          <w:spacing w:val="-2"/>
        </w:rPr>
        <w:t xml:space="preserve"> </w:t>
      </w:r>
      <w:r>
        <w:t>return</w:t>
      </w:r>
      <w:r>
        <w:rPr>
          <w:spacing w:val="-2"/>
        </w:rPr>
        <w:t xml:space="preserve"> </w:t>
      </w:r>
      <w:r>
        <w:t>it</w:t>
      </w:r>
      <w:r>
        <w:rPr>
          <w:spacing w:val="-3"/>
        </w:rPr>
        <w:t xml:space="preserve"> </w:t>
      </w:r>
      <w:r>
        <w:t>as</w:t>
      </w:r>
      <w:r>
        <w:rPr>
          <w:spacing w:val="-4"/>
        </w:rPr>
        <w:t xml:space="preserve"> </w:t>
      </w:r>
      <w:r>
        <w:t>part</w:t>
      </w:r>
      <w:r>
        <w:rPr>
          <w:spacing w:val="-3"/>
        </w:rPr>
        <w:t xml:space="preserve"> </w:t>
      </w:r>
      <w:r>
        <w:t>of</w:t>
      </w:r>
      <w:r>
        <w:rPr>
          <w:spacing w:val="-4"/>
        </w:rPr>
        <w:t xml:space="preserve"> </w:t>
      </w:r>
      <w:r>
        <w:t>their</w:t>
      </w:r>
      <w:r>
        <w:rPr>
          <w:spacing w:val="-4"/>
        </w:rPr>
        <w:t xml:space="preserve"> </w:t>
      </w:r>
      <w:r>
        <w:t>quotation</w:t>
      </w:r>
      <w:r>
        <w:rPr>
          <w:spacing w:val="-2"/>
        </w:rPr>
        <w:t xml:space="preserve"> </w:t>
      </w:r>
      <w:r>
        <w:t>along</w:t>
      </w:r>
      <w:r>
        <w:rPr>
          <w:spacing w:val="-5"/>
        </w:rPr>
        <w:t xml:space="preserve"> </w:t>
      </w:r>
      <w:r>
        <w:t>with</w:t>
      </w:r>
      <w:r>
        <w:rPr>
          <w:spacing w:val="-2"/>
        </w:rPr>
        <w:t xml:space="preserve"> </w:t>
      </w:r>
      <w:r>
        <w:t>Annex</w:t>
      </w:r>
      <w:r>
        <w:rPr>
          <w:spacing w:val="-3"/>
        </w:rPr>
        <w:t xml:space="preserve"> </w:t>
      </w:r>
      <w:r>
        <w:t>2</w:t>
      </w:r>
      <w:r>
        <w:rPr>
          <w:spacing w:val="-3"/>
        </w:rPr>
        <w:t xml:space="preserve"> </w:t>
      </w:r>
      <w:r>
        <w:t>Quotation Submission</w:t>
      </w:r>
      <w:r>
        <w:rPr>
          <w:spacing w:val="-12"/>
        </w:rPr>
        <w:t xml:space="preserve"> </w:t>
      </w:r>
      <w:r>
        <w:t>Form.</w:t>
      </w:r>
      <w:r>
        <w:rPr>
          <w:spacing w:val="-11"/>
        </w:rPr>
        <w:t xml:space="preserve"> </w:t>
      </w:r>
      <w:r>
        <w:t>The</w:t>
      </w:r>
      <w:r>
        <w:rPr>
          <w:spacing w:val="-11"/>
        </w:rPr>
        <w:t xml:space="preserve"> </w:t>
      </w:r>
      <w:r>
        <w:t>Bidder</w:t>
      </w:r>
      <w:r>
        <w:rPr>
          <w:spacing w:val="-12"/>
        </w:rPr>
        <w:t xml:space="preserve"> </w:t>
      </w:r>
      <w:r>
        <w:t>shall</w:t>
      </w:r>
      <w:r>
        <w:rPr>
          <w:spacing w:val="-11"/>
        </w:rPr>
        <w:t xml:space="preserve"> </w:t>
      </w:r>
      <w:r>
        <w:t>fill</w:t>
      </w:r>
      <w:r>
        <w:rPr>
          <w:spacing w:val="-11"/>
        </w:rPr>
        <w:t xml:space="preserve"> </w:t>
      </w:r>
      <w:r>
        <w:t>in</w:t>
      </w:r>
      <w:r>
        <w:rPr>
          <w:spacing w:val="-12"/>
        </w:rPr>
        <w:t xml:space="preserve"> </w:t>
      </w:r>
      <w:r>
        <w:t>this</w:t>
      </w:r>
      <w:r>
        <w:rPr>
          <w:spacing w:val="-11"/>
        </w:rPr>
        <w:t xml:space="preserve"> </w:t>
      </w:r>
      <w:r>
        <w:t>form</w:t>
      </w:r>
      <w:r>
        <w:rPr>
          <w:spacing w:val="-11"/>
        </w:rPr>
        <w:t xml:space="preserve"> </w:t>
      </w:r>
      <w:r>
        <w:t>in</w:t>
      </w:r>
      <w:r>
        <w:rPr>
          <w:spacing w:val="-12"/>
        </w:rPr>
        <w:t xml:space="preserve"> </w:t>
      </w:r>
      <w:r>
        <w:t>accordance</w:t>
      </w:r>
      <w:r>
        <w:rPr>
          <w:spacing w:val="-11"/>
        </w:rPr>
        <w:t xml:space="preserve"> </w:t>
      </w:r>
      <w:r>
        <w:t>with</w:t>
      </w:r>
      <w:r>
        <w:rPr>
          <w:spacing w:val="-11"/>
        </w:rPr>
        <w:t xml:space="preserve"> </w:t>
      </w:r>
      <w:r>
        <w:t>the</w:t>
      </w:r>
      <w:r>
        <w:rPr>
          <w:spacing w:val="-11"/>
        </w:rPr>
        <w:t xml:space="preserve"> </w:t>
      </w:r>
      <w:r>
        <w:t>instructions</w:t>
      </w:r>
      <w:r>
        <w:rPr>
          <w:spacing w:val="-12"/>
        </w:rPr>
        <w:t xml:space="preserve"> </w:t>
      </w:r>
      <w:r>
        <w:t>indicated.</w:t>
      </w:r>
      <w:r>
        <w:rPr>
          <w:spacing w:val="-11"/>
        </w:rPr>
        <w:t xml:space="preserve"> </w:t>
      </w:r>
      <w:r>
        <w:t>No</w:t>
      </w:r>
      <w:r>
        <w:rPr>
          <w:spacing w:val="-11"/>
        </w:rPr>
        <w:t xml:space="preserve"> </w:t>
      </w:r>
      <w:r>
        <w:t>alterations</w:t>
      </w:r>
      <w:r>
        <w:rPr>
          <w:spacing w:val="-12"/>
        </w:rPr>
        <w:t xml:space="preserve"> </w:t>
      </w:r>
      <w:r>
        <w:t>to</w:t>
      </w:r>
      <w:r>
        <w:rPr>
          <w:spacing w:val="-11"/>
        </w:rPr>
        <w:t xml:space="preserve"> </w:t>
      </w:r>
      <w:r>
        <w:t>its</w:t>
      </w:r>
      <w:r>
        <w:rPr>
          <w:spacing w:val="-11"/>
        </w:rPr>
        <w:t xml:space="preserve"> </w:t>
      </w:r>
      <w:r>
        <w:t>format shall be permitted and no substitutions shall be accepted.</w:t>
      </w:r>
    </w:p>
    <w:p w14:paraId="21C0B888" w14:textId="77777777" w:rsidR="00FC3E7A" w:rsidRDefault="00FC3E7A" w:rsidP="00FC3E7A">
      <w:pPr>
        <w:spacing w:before="6" w:after="1"/>
        <w:rPr>
          <w:i/>
          <w:sz w:val="13"/>
        </w:rPr>
      </w:pPr>
    </w:p>
    <w:tbl>
      <w:tblPr>
        <w:tblW w:w="0" w:type="auto"/>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0"/>
        <w:gridCol w:w="3694"/>
        <w:gridCol w:w="4049"/>
      </w:tblGrid>
      <w:tr w:rsidR="00FC3E7A" w14:paraId="79C3BCD9" w14:textId="77777777" w:rsidTr="002776F4">
        <w:trPr>
          <w:trHeight w:val="503"/>
        </w:trPr>
        <w:tc>
          <w:tcPr>
            <w:tcW w:w="1980" w:type="dxa"/>
          </w:tcPr>
          <w:p w14:paraId="7973FD10" w14:textId="77777777" w:rsidR="00FC3E7A" w:rsidRDefault="00FC3E7A" w:rsidP="002776F4">
            <w:pPr>
              <w:pStyle w:val="TableParagraph"/>
              <w:spacing w:before="121"/>
              <w:rPr>
                <w:sz w:val="20"/>
              </w:rPr>
            </w:pPr>
            <w:r>
              <w:rPr>
                <w:sz w:val="20"/>
              </w:rPr>
              <w:t>Name</w:t>
            </w:r>
            <w:r>
              <w:rPr>
                <w:spacing w:val="-5"/>
                <w:sz w:val="20"/>
              </w:rPr>
              <w:t xml:space="preserve"> </w:t>
            </w:r>
            <w:r>
              <w:rPr>
                <w:sz w:val="20"/>
              </w:rPr>
              <w:t>of</w:t>
            </w:r>
            <w:r>
              <w:rPr>
                <w:spacing w:val="-4"/>
                <w:sz w:val="20"/>
              </w:rPr>
              <w:t xml:space="preserve"> </w:t>
            </w:r>
            <w:r>
              <w:rPr>
                <w:spacing w:val="-2"/>
                <w:sz w:val="20"/>
              </w:rPr>
              <w:t>Bidder:</w:t>
            </w:r>
          </w:p>
        </w:tc>
        <w:tc>
          <w:tcPr>
            <w:tcW w:w="7743" w:type="dxa"/>
            <w:gridSpan w:val="2"/>
          </w:tcPr>
          <w:p w14:paraId="71C04FD6" w14:textId="77777777" w:rsidR="00FC3E7A" w:rsidRDefault="00FC3E7A" w:rsidP="002776F4">
            <w:pPr>
              <w:pStyle w:val="TableParagraph"/>
              <w:spacing w:before="121"/>
              <w:rPr>
                <w:sz w:val="20"/>
              </w:rPr>
            </w:pPr>
            <w:r>
              <w:rPr>
                <w:color w:val="808080"/>
                <w:sz w:val="20"/>
              </w:rPr>
              <w:t>Click</w:t>
            </w:r>
            <w:r>
              <w:rPr>
                <w:color w:val="808080"/>
                <w:spacing w:val="-4"/>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here</w:t>
            </w:r>
            <w:r>
              <w:rPr>
                <w:color w:val="808080"/>
                <w:spacing w:val="-5"/>
                <w:sz w:val="20"/>
              </w:rPr>
              <w:t xml:space="preserve"> </w:t>
            </w:r>
            <w:r>
              <w:rPr>
                <w:color w:val="808080"/>
                <w:sz w:val="20"/>
              </w:rPr>
              <w:t>to</w:t>
            </w:r>
            <w:r>
              <w:rPr>
                <w:color w:val="808080"/>
                <w:spacing w:val="-4"/>
                <w:sz w:val="20"/>
              </w:rPr>
              <w:t xml:space="preserve"> </w:t>
            </w:r>
            <w:r>
              <w:rPr>
                <w:color w:val="808080"/>
                <w:sz w:val="20"/>
              </w:rPr>
              <w:t>enter</w:t>
            </w:r>
            <w:r>
              <w:rPr>
                <w:color w:val="808080"/>
                <w:spacing w:val="-5"/>
                <w:sz w:val="20"/>
              </w:rPr>
              <w:t xml:space="preserve"> </w:t>
            </w:r>
            <w:r>
              <w:rPr>
                <w:color w:val="808080"/>
                <w:spacing w:val="-2"/>
                <w:sz w:val="20"/>
              </w:rPr>
              <w:t>text.</w:t>
            </w:r>
          </w:p>
        </w:tc>
      </w:tr>
      <w:tr w:rsidR="00FC3E7A" w14:paraId="3A5D5483" w14:textId="77777777" w:rsidTr="002776F4">
        <w:trPr>
          <w:trHeight w:val="503"/>
        </w:trPr>
        <w:tc>
          <w:tcPr>
            <w:tcW w:w="1980" w:type="dxa"/>
          </w:tcPr>
          <w:p w14:paraId="6530D7A0" w14:textId="77777777" w:rsidR="00FC3E7A" w:rsidRDefault="00FC3E7A" w:rsidP="002776F4">
            <w:pPr>
              <w:pStyle w:val="TableParagraph"/>
              <w:spacing w:before="121"/>
              <w:rPr>
                <w:sz w:val="20"/>
              </w:rPr>
            </w:pPr>
            <w:r>
              <w:rPr>
                <w:sz w:val="20"/>
              </w:rPr>
              <w:t>RFQ</w:t>
            </w:r>
            <w:r>
              <w:rPr>
                <w:spacing w:val="-6"/>
                <w:sz w:val="20"/>
              </w:rPr>
              <w:t xml:space="preserve"> </w:t>
            </w:r>
            <w:r>
              <w:rPr>
                <w:spacing w:val="-2"/>
                <w:sz w:val="20"/>
              </w:rPr>
              <w:t>reference:</w:t>
            </w:r>
          </w:p>
        </w:tc>
        <w:tc>
          <w:tcPr>
            <w:tcW w:w="3694" w:type="dxa"/>
          </w:tcPr>
          <w:p w14:paraId="1DCD0CA3" w14:textId="77777777" w:rsidR="00FC3E7A" w:rsidRDefault="00FC3E7A" w:rsidP="002776F4">
            <w:pPr>
              <w:pStyle w:val="TableParagraph"/>
              <w:spacing w:before="121"/>
              <w:rPr>
                <w:sz w:val="20"/>
              </w:rPr>
            </w:pPr>
            <w:r>
              <w:rPr>
                <w:color w:val="808080"/>
                <w:sz w:val="20"/>
              </w:rPr>
              <w:t>Click</w:t>
            </w:r>
            <w:r>
              <w:rPr>
                <w:color w:val="808080"/>
                <w:spacing w:val="-4"/>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here</w:t>
            </w:r>
            <w:r>
              <w:rPr>
                <w:color w:val="808080"/>
                <w:spacing w:val="-5"/>
                <w:sz w:val="20"/>
              </w:rPr>
              <w:t xml:space="preserve"> </w:t>
            </w:r>
            <w:r>
              <w:rPr>
                <w:color w:val="808080"/>
                <w:sz w:val="20"/>
              </w:rPr>
              <w:t>to</w:t>
            </w:r>
            <w:r>
              <w:rPr>
                <w:color w:val="808080"/>
                <w:spacing w:val="-4"/>
                <w:sz w:val="20"/>
              </w:rPr>
              <w:t xml:space="preserve"> </w:t>
            </w:r>
            <w:r>
              <w:rPr>
                <w:color w:val="808080"/>
                <w:sz w:val="20"/>
              </w:rPr>
              <w:t>enter</w:t>
            </w:r>
            <w:r>
              <w:rPr>
                <w:color w:val="808080"/>
                <w:spacing w:val="-5"/>
                <w:sz w:val="20"/>
              </w:rPr>
              <w:t xml:space="preserve"> </w:t>
            </w:r>
            <w:r>
              <w:rPr>
                <w:color w:val="808080"/>
                <w:spacing w:val="-2"/>
                <w:sz w:val="20"/>
              </w:rPr>
              <w:t>text.</w:t>
            </w:r>
          </w:p>
        </w:tc>
        <w:tc>
          <w:tcPr>
            <w:tcW w:w="4049" w:type="dxa"/>
          </w:tcPr>
          <w:p w14:paraId="5E6A9830" w14:textId="77777777" w:rsidR="00FC3E7A" w:rsidRDefault="00FC3E7A" w:rsidP="002776F4">
            <w:pPr>
              <w:pStyle w:val="TableParagraph"/>
              <w:spacing w:before="121"/>
              <w:rPr>
                <w:sz w:val="20"/>
              </w:rPr>
            </w:pPr>
            <w:r>
              <w:rPr>
                <w:sz w:val="20"/>
              </w:rPr>
              <w:t>Date:</w:t>
            </w:r>
            <w:r>
              <w:rPr>
                <w:spacing w:val="-5"/>
                <w:sz w:val="20"/>
              </w:rPr>
              <w:t xml:space="preserve"> </w:t>
            </w:r>
            <w:r>
              <w:rPr>
                <w:color w:val="808080"/>
                <w:sz w:val="20"/>
              </w:rPr>
              <w:t>Click</w:t>
            </w:r>
            <w:r>
              <w:rPr>
                <w:color w:val="808080"/>
                <w:spacing w:val="-2"/>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to</w:t>
            </w:r>
            <w:r>
              <w:rPr>
                <w:color w:val="808080"/>
                <w:spacing w:val="-3"/>
                <w:sz w:val="20"/>
              </w:rPr>
              <w:t xml:space="preserve"> </w:t>
            </w:r>
            <w:r>
              <w:rPr>
                <w:color w:val="808080"/>
                <w:sz w:val="20"/>
              </w:rPr>
              <w:t>enter</w:t>
            </w:r>
            <w:r>
              <w:rPr>
                <w:color w:val="808080"/>
                <w:spacing w:val="-4"/>
                <w:sz w:val="20"/>
              </w:rPr>
              <w:t xml:space="preserve"> </w:t>
            </w:r>
            <w:r>
              <w:rPr>
                <w:color w:val="808080"/>
                <w:sz w:val="20"/>
              </w:rPr>
              <w:t>a</w:t>
            </w:r>
            <w:r>
              <w:rPr>
                <w:color w:val="808080"/>
                <w:spacing w:val="-2"/>
                <w:sz w:val="20"/>
              </w:rPr>
              <w:t xml:space="preserve"> date.</w:t>
            </w:r>
          </w:p>
        </w:tc>
      </w:tr>
    </w:tbl>
    <w:p w14:paraId="297FEEB9" w14:textId="77777777" w:rsidR="00FC3E7A" w:rsidRDefault="00FC3E7A" w:rsidP="00FC3E7A">
      <w:pPr>
        <w:spacing w:before="178"/>
        <w:rPr>
          <w:i/>
          <w:sz w:val="20"/>
        </w:rPr>
      </w:pPr>
    </w:p>
    <w:p w14:paraId="2BF5ED79" w14:textId="77777777" w:rsidR="00FC3E7A" w:rsidRDefault="00FC3E7A" w:rsidP="00FC3E7A">
      <w:pPr>
        <w:ind w:left="140"/>
        <w:rPr>
          <w:b/>
          <w:sz w:val="20"/>
        </w:rPr>
      </w:pPr>
      <w:r>
        <w:rPr>
          <w:b/>
          <w:sz w:val="20"/>
        </w:rPr>
        <w:t>Technical</w:t>
      </w:r>
      <w:r>
        <w:rPr>
          <w:b/>
          <w:spacing w:val="-9"/>
          <w:sz w:val="20"/>
        </w:rPr>
        <w:t xml:space="preserve"> </w:t>
      </w:r>
      <w:r>
        <w:rPr>
          <w:b/>
          <w:spacing w:val="-2"/>
          <w:sz w:val="20"/>
        </w:rPr>
        <w:t>Offer</w:t>
      </w:r>
    </w:p>
    <w:p w14:paraId="14A412A0" w14:textId="77777777" w:rsidR="00FC3E7A" w:rsidRDefault="00FC3E7A" w:rsidP="00FC3E7A">
      <w:pPr>
        <w:pStyle w:val="BodyText"/>
        <w:spacing w:before="179"/>
        <w:ind w:left="140"/>
      </w:pPr>
      <w:r>
        <w:t>Provide</w:t>
      </w:r>
      <w:r>
        <w:rPr>
          <w:spacing w:val="-5"/>
        </w:rPr>
        <w:t xml:space="preserve"> </w:t>
      </w:r>
      <w:r>
        <w:t>the</w:t>
      </w:r>
      <w:r>
        <w:rPr>
          <w:spacing w:val="-5"/>
        </w:rPr>
        <w:t xml:space="preserve"> </w:t>
      </w:r>
      <w:r>
        <w:rPr>
          <w:spacing w:val="-2"/>
        </w:rPr>
        <w:t>following:</w:t>
      </w:r>
    </w:p>
    <w:p w14:paraId="756B4B87" w14:textId="77777777" w:rsidR="00FC3E7A" w:rsidRDefault="00FC3E7A" w:rsidP="00FC3E7A">
      <w:pPr>
        <w:pStyle w:val="ListParagraph"/>
        <w:widowControl w:val="0"/>
        <w:numPr>
          <w:ilvl w:val="0"/>
          <w:numId w:val="18"/>
        </w:numPr>
        <w:tabs>
          <w:tab w:val="left" w:pos="860"/>
        </w:tabs>
        <w:autoSpaceDE w:val="0"/>
        <w:autoSpaceDN w:val="0"/>
        <w:spacing w:before="183" w:after="0" w:line="240" w:lineRule="auto"/>
        <w:contextualSpacing w:val="0"/>
        <w:rPr>
          <w:i/>
          <w:sz w:val="20"/>
        </w:rPr>
      </w:pPr>
      <w:r>
        <w:rPr>
          <w:i/>
          <w:sz w:val="20"/>
        </w:rPr>
        <w:t>a</w:t>
      </w:r>
      <w:r>
        <w:rPr>
          <w:i/>
          <w:spacing w:val="-6"/>
          <w:sz w:val="20"/>
        </w:rPr>
        <w:t xml:space="preserve"> </w:t>
      </w:r>
      <w:r>
        <w:rPr>
          <w:i/>
          <w:sz w:val="20"/>
        </w:rPr>
        <w:t>brief</w:t>
      </w:r>
      <w:r>
        <w:rPr>
          <w:i/>
          <w:spacing w:val="-6"/>
          <w:sz w:val="20"/>
        </w:rPr>
        <w:t xml:space="preserve"> </w:t>
      </w:r>
      <w:r>
        <w:rPr>
          <w:i/>
          <w:sz w:val="20"/>
        </w:rPr>
        <w:t>description</w:t>
      </w:r>
      <w:r>
        <w:rPr>
          <w:i/>
          <w:spacing w:val="-6"/>
          <w:sz w:val="20"/>
        </w:rPr>
        <w:t xml:space="preserve"> </w:t>
      </w:r>
      <w:r>
        <w:rPr>
          <w:i/>
          <w:sz w:val="20"/>
        </w:rPr>
        <w:t>of</w:t>
      </w:r>
      <w:r>
        <w:rPr>
          <w:i/>
          <w:spacing w:val="-6"/>
          <w:sz w:val="20"/>
        </w:rPr>
        <w:t xml:space="preserve"> </w:t>
      </w:r>
      <w:r>
        <w:rPr>
          <w:i/>
          <w:sz w:val="20"/>
        </w:rPr>
        <w:t>your</w:t>
      </w:r>
      <w:r>
        <w:rPr>
          <w:i/>
          <w:spacing w:val="-7"/>
          <w:sz w:val="20"/>
        </w:rPr>
        <w:t xml:space="preserve"> </w:t>
      </w:r>
      <w:r>
        <w:rPr>
          <w:i/>
          <w:sz w:val="20"/>
        </w:rPr>
        <w:t>qualification,</w:t>
      </w:r>
      <w:r>
        <w:rPr>
          <w:i/>
          <w:spacing w:val="-5"/>
          <w:sz w:val="20"/>
        </w:rPr>
        <w:t xml:space="preserve"> </w:t>
      </w:r>
      <w:r>
        <w:rPr>
          <w:i/>
          <w:sz w:val="20"/>
        </w:rPr>
        <w:t>capacity</w:t>
      </w:r>
      <w:r>
        <w:rPr>
          <w:i/>
          <w:spacing w:val="-6"/>
          <w:sz w:val="20"/>
        </w:rPr>
        <w:t xml:space="preserve"> </w:t>
      </w:r>
      <w:r>
        <w:rPr>
          <w:i/>
          <w:sz w:val="20"/>
        </w:rPr>
        <w:t>and</w:t>
      </w:r>
      <w:r>
        <w:rPr>
          <w:i/>
          <w:spacing w:val="-6"/>
          <w:sz w:val="20"/>
        </w:rPr>
        <w:t xml:space="preserve"> </w:t>
      </w:r>
      <w:r>
        <w:rPr>
          <w:i/>
          <w:sz w:val="20"/>
        </w:rPr>
        <w:t>expertise</w:t>
      </w:r>
      <w:r>
        <w:rPr>
          <w:i/>
          <w:spacing w:val="-5"/>
          <w:sz w:val="20"/>
        </w:rPr>
        <w:t xml:space="preserve"> </w:t>
      </w:r>
      <w:r>
        <w:rPr>
          <w:i/>
          <w:sz w:val="20"/>
        </w:rPr>
        <w:t>that</w:t>
      </w:r>
      <w:r>
        <w:rPr>
          <w:i/>
          <w:spacing w:val="-6"/>
          <w:sz w:val="20"/>
        </w:rPr>
        <w:t xml:space="preserve"> </w:t>
      </w:r>
      <w:r>
        <w:rPr>
          <w:i/>
          <w:sz w:val="20"/>
        </w:rPr>
        <w:t>is</w:t>
      </w:r>
      <w:r>
        <w:rPr>
          <w:i/>
          <w:spacing w:val="-7"/>
          <w:sz w:val="20"/>
        </w:rPr>
        <w:t xml:space="preserve"> </w:t>
      </w:r>
      <w:r>
        <w:rPr>
          <w:i/>
          <w:sz w:val="20"/>
        </w:rPr>
        <w:t>relevant</w:t>
      </w:r>
      <w:r>
        <w:rPr>
          <w:i/>
          <w:spacing w:val="-6"/>
          <w:sz w:val="20"/>
        </w:rPr>
        <w:t xml:space="preserve"> </w:t>
      </w:r>
      <w:r>
        <w:rPr>
          <w:i/>
          <w:sz w:val="20"/>
        </w:rPr>
        <w:t>to</w:t>
      </w:r>
      <w:r>
        <w:rPr>
          <w:i/>
          <w:spacing w:val="-5"/>
          <w:sz w:val="20"/>
        </w:rPr>
        <w:t xml:space="preserve"> </w:t>
      </w:r>
      <w:r>
        <w:rPr>
          <w:i/>
          <w:sz w:val="20"/>
        </w:rPr>
        <w:t>the</w:t>
      </w:r>
      <w:r>
        <w:rPr>
          <w:i/>
          <w:spacing w:val="-5"/>
          <w:sz w:val="20"/>
        </w:rPr>
        <w:t xml:space="preserve"> </w:t>
      </w:r>
      <w:r>
        <w:rPr>
          <w:i/>
          <w:sz w:val="20"/>
        </w:rPr>
        <w:t>Terms</w:t>
      </w:r>
      <w:r>
        <w:rPr>
          <w:i/>
          <w:spacing w:val="-7"/>
          <w:sz w:val="20"/>
        </w:rPr>
        <w:t xml:space="preserve"> </w:t>
      </w:r>
      <w:r>
        <w:rPr>
          <w:i/>
          <w:sz w:val="20"/>
        </w:rPr>
        <w:t>of</w:t>
      </w:r>
      <w:r>
        <w:rPr>
          <w:i/>
          <w:spacing w:val="-7"/>
          <w:sz w:val="20"/>
        </w:rPr>
        <w:t xml:space="preserve"> </w:t>
      </w:r>
      <w:r>
        <w:rPr>
          <w:i/>
          <w:spacing w:val="-2"/>
          <w:sz w:val="20"/>
        </w:rPr>
        <w:t>Reference.</w:t>
      </w:r>
    </w:p>
    <w:p w14:paraId="303D7E38" w14:textId="77777777" w:rsidR="00FC3E7A" w:rsidRDefault="00FC3E7A" w:rsidP="00FC3E7A">
      <w:pPr>
        <w:pStyle w:val="ListParagraph"/>
        <w:widowControl w:val="0"/>
        <w:numPr>
          <w:ilvl w:val="0"/>
          <w:numId w:val="18"/>
        </w:numPr>
        <w:tabs>
          <w:tab w:val="left" w:pos="859"/>
        </w:tabs>
        <w:autoSpaceDE w:val="0"/>
        <w:autoSpaceDN w:val="0"/>
        <w:spacing w:before="15" w:after="0" w:line="240" w:lineRule="auto"/>
        <w:ind w:left="859"/>
        <w:contextualSpacing w:val="0"/>
        <w:rPr>
          <w:i/>
          <w:sz w:val="20"/>
        </w:rPr>
      </w:pPr>
      <w:r>
        <w:rPr>
          <w:i/>
          <w:sz w:val="20"/>
        </w:rPr>
        <w:t>a</w:t>
      </w:r>
      <w:r>
        <w:rPr>
          <w:i/>
          <w:spacing w:val="-9"/>
          <w:sz w:val="20"/>
        </w:rPr>
        <w:t xml:space="preserve"> </w:t>
      </w:r>
      <w:r>
        <w:rPr>
          <w:i/>
          <w:sz w:val="20"/>
        </w:rPr>
        <w:t>brief</w:t>
      </w:r>
      <w:r>
        <w:rPr>
          <w:i/>
          <w:spacing w:val="-10"/>
          <w:sz w:val="20"/>
        </w:rPr>
        <w:t xml:space="preserve"> </w:t>
      </w:r>
      <w:r>
        <w:rPr>
          <w:i/>
          <w:sz w:val="20"/>
        </w:rPr>
        <w:t>methodology,</w:t>
      </w:r>
      <w:r>
        <w:rPr>
          <w:i/>
          <w:spacing w:val="-8"/>
          <w:sz w:val="20"/>
        </w:rPr>
        <w:t xml:space="preserve"> </w:t>
      </w:r>
      <w:r>
        <w:rPr>
          <w:i/>
          <w:sz w:val="20"/>
        </w:rPr>
        <w:t>approach</w:t>
      </w:r>
      <w:r>
        <w:rPr>
          <w:i/>
          <w:spacing w:val="-8"/>
          <w:sz w:val="20"/>
        </w:rPr>
        <w:t xml:space="preserve"> </w:t>
      </w:r>
      <w:r>
        <w:rPr>
          <w:i/>
          <w:sz w:val="20"/>
        </w:rPr>
        <w:t>and</w:t>
      </w:r>
      <w:r>
        <w:rPr>
          <w:i/>
          <w:spacing w:val="-9"/>
          <w:sz w:val="20"/>
        </w:rPr>
        <w:t xml:space="preserve"> </w:t>
      </w:r>
      <w:r>
        <w:rPr>
          <w:i/>
          <w:sz w:val="20"/>
        </w:rPr>
        <w:t>implementation</w:t>
      </w:r>
      <w:r>
        <w:rPr>
          <w:i/>
          <w:spacing w:val="-8"/>
          <w:sz w:val="20"/>
        </w:rPr>
        <w:t xml:space="preserve"> </w:t>
      </w:r>
      <w:proofErr w:type="gramStart"/>
      <w:r>
        <w:rPr>
          <w:i/>
          <w:spacing w:val="-4"/>
          <w:sz w:val="20"/>
        </w:rPr>
        <w:t>plan;</w:t>
      </w:r>
      <w:proofErr w:type="gramEnd"/>
    </w:p>
    <w:p w14:paraId="421FEDB4" w14:textId="77777777" w:rsidR="00FC3E7A" w:rsidRDefault="00FC3E7A" w:rsidP="00FC3E7A">
      <w:pPr>
        <w:pStyle w:val="ListParagraph"/>
        <w:widowControl w:val="0"/>
        <w:numPr>
          <w:ilvl w:val="0"/>
          <w:numId w:val="18"/>
        </w:numPr>
        <w:tabs>
          <w:tab w:val="left" w:pos="859"/>
        </w:tabs>
        <w:autoSpaceDE w:val="0"/>
        <w:autoSpaceDN w:val="0"/>
        <w:spacing w:before="17" w:after="0" w:line="240" w:lineRule="auto"/>
        <w:ind w:left="859"/>
        <w:contextualSpacing w:val="0"/>
        <w:rPr>
          <w:i/>
          <w:sz w:val="20"/>
        </w:rPr>
      </w:pPr>
      <w:r>
        <w:rPr>
          <w:i/>
          <w:sz w:val="20"/>
        </w:rPr>
        <w:t>team</w:t>
      </w:r>
      <w:r>
        <w:rPr>
          <w:i/>
          <w:spacing w:val="-5"/>
          <w:sz w:val="20"/>
        </w:rPr>
        <w:t xml:space="preserve"> </w:t>
      </w:r>
      <w:r>
        <w:rPr>
          <w:i/>
          <w:sz w:val="20"/>
        </w:rPr>
        <w:t>composition</w:t>
      </w:r>
      <w:r>
        <w:rPr>
          <w:i/>
          <w:spacing w:val="-4"/>
          <w:sz w:val="20"/>
        </w:rPr>
        <w:t xml:space="preserve"> </w:t>
      </w:r>
      <w:r>
        <w:rPr>
          <w:i/>
          <w:sz w:val="20"/>
        </w:rPr>
        <w:t>and</w:t>
      </w:r>
      <w:r>
        <w:rPr>
          <w:i/>
          <w:spacing w:val="-4"/>
          <w:sz w:val="20"/>
        </w:rPr>
        <w:t xml:space="preserve"> </w:t>
      </w:r>
      <w:r>
        <w:rPr>
          <w:i/>
          <w:sz w:val="20"/>
        </w:rPr>
        <w:t>CVs</w:t>
      </w:r>
      <w:r>
        <w:rPr>
          <w:i/>
          <w:spacing w:val="-6"/>
          <w:sz w:val="20"/>
        </w:rPr>
        <w:t xml:space="preserve"> </w:t>
      </w:r>
      <w:r>
        <w:rPr>
          <w:i/>
          <w:sz w:val="20"/>
        </w:rPr>
        <w:t>of</w:t>
      </w:r>
      <w:r>
        <w:rPr>
          <w:i/>
          <w:spacing w:val="-6"/>
          <w:sz w:val="20"/>
        </w:rPr>
        <w:t xml:space="preserve"> </w:t>
      </w:r>
      <w:r>
        <w:rPr>
          <w:i/>
          <w:sz w:val="20"/>
        </w:rPr>
        <w:t>key</w:t>
      </w:r>
      <w:r>
        <w:rPr>
          <w:i/>
          <w:spacing w:val="-5"/>
          <w:sz w:val="20"/>
        </w:rPr>
        <w:t xml:space="preserve"> </w:t>
      </w:r>
      <w:r>
        <w:rPr>
          <w:i/>
          <w:spacing w:val="-2"/>
          <w:sz w:val="20"/>
        </w:rPr>
        <w:t>personnel</w:t>
      </w:r>
    </w:p>
    <w:p w14:paraId="5DEEF78B" w14:textId="77777777" w:rsidR="00FC3E7A" w:rsidRDefault="00FC3E7A" w:rsidP="00FC3E7A">
      <w:pPr>
        <w:spacing w:before="174"/>
        <w:ind w:left="139"/>
        <w:rPr>
          <w:b/>
          <w:sz w:val="20"/>
        </w:rPr>
      </w:pPr>
      <w:r>
        <w:rPr>
          <w:b/>
          <w:sz w:val="20"/>
        </w:rPr>
        <w:t>Financial</w:t>
      </w:r>
      <w:r>
        <w:rPr>
          <w:b/>
          <w:spacing w:val="-10"/>
          <w:sz w:val="20"/>
        </w:rPr>
        <w:t xml:space="preserve"> </w:t>
      </w:r>
      <w:r>
        <w:rPr>
          <w:b/>
          <w:spacing w:val="-2"/>
          <w:sz w:val="20"/>
        </w:rPr>
        <w:t>Offer</w:t>
      </w:r>
    </w:p>
    <w:p w14:paraId="339B7194" w14:textId="77777777" w:rsidR="00FC3E7A" w:rsidRDefault="00FC3E7A" w:rsidP="00FC3E7A">
      <w:pPr>
        <w:spacing w:before="183" w:line="256" w:lineRule="auto"/>
        <w:ind w:left="139" w:right="141"/>
        <w:rPr>
          <w:sz w:val="20"/>
        </w:rPr>
      </w:pPr>
      <w:r>
        <w:rPr>
          <w:sz w:val="20"/>
        </w:rPr>
        <w:t>Provide</w:t>
      </w:r>
      <w:r>
        <w:rPr>
          <w:spacing w:val="-3"/>
          <w:sz w:val="20"/>
        </w:rPr>
        <w:t xml:space="preserve"> </w:t>
      </w:r>
      <w:r>
        <w:rPr>
          <w:sz w:val="20"/>
        </w:rPr>
        <w:t>a</w:t>
      </w:r>
      <w:r>
        <w:rPr>
          <w:spacing w:val="-1"/>
          <w:sz w:val="20"/>
        </w:rPr>
        <w:t xml:space="preserve"> </w:t>
      </w:r>
      <w:r>
        <w:rPr>
          <w:sz w:val="20"/>
        </w:rPr>
        <w:t>lump</w:t>
      </w:r>
      <w:r>
        <w:rPr>
          <w:spacing w:val="-1"/>
          <w:sz w:val="20"/>
        </w:rPr>
        <w:t xml:space="preserve"> </w:t>
      </w:r>
      <w:r>
        <w:rPr>
          <w:sz w:val="20"/>
        </w:rPr>
        <w:t>sum</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provision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services</w:t>
      </w:r>
      <w:r>
        <w:rPr>
          <w:spacing w:val="-1"/>
          <w:sz w:val="20"/>
        </w:rPr>
        <w:t xml:space="preserve"> </w:t>
      </w:r>
      <w:r>
        <w:rPr>
          <w:sz w:val="20"/>
        </w:rPr>
        <w:t>stated</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Terms</w:t>
      </w:r>
      <w:r>
        <w:rPr>
          <w:spacing w:val="-1"/>
          <w:sz w:val="20"/>
        </w:rPr>
        <w:t xml:space="preserve"> </w:t>
      </w:r>
      <w:r>
        <w:rPr>
          <w:sz w:val="20"/>
        </w:rPr>
        <w:t>of</w:t>
      </w:r>
      <w:r>
        <w:rPr>
          <w:spacing w:val="-3"/>
          <w:sz w:val="20"/>
        </w:rPr>
        <w:t xml:space="preserve"> </w:t>
      </w:r>
      <w:r>
        <w:rPr>
          <w:sz w:val="20"/>
        </w:rPr>
        <w:t>Reference</w:t>
      </w:r>
      <w:r>
        <w:rPr>
          <w:spacing w:val="-3"/>
          <w:sz w:val="20"/>
        </w:rPr>
        <w:t xml:space="preserve"> </w:t>
      </w:r>
      <w:r>
        <w:rPr>
          <w:sz w:val="20"/>
        </w:rPr>
        <w:t>of</w:t>
      </w:r>
      <w:r>
        <w:rPr>
          <w:spacing w:val="-2"/>
          <w:sz w:val="20"/>
        </w:rPr>
        <w:t xml:space="preserve"> </w:t>
      </w:r>
      <w:r>
        <w:rPr>
          <w:sz w:val="20"/>
        </w:rPr>
        <w:t>your</w:t>
      </w:r>
      <w:r>
        <w:rPr>
          <w:spacing w:val="-2"/>
          <w:sz w:val="20"/>
        </w:rPr>
        <w:t xml:space="preserve"> </w:t>
      </w:r>
      <w:r>
        <w:rPr>
          <w:sz w:val="20"/>
        </w:rPr>
        <w:t>technical</w:t>
      </w:r>
      <w:r>
        <w:rPr>
          <w:spacing w:val="-2"/>
          <w:sz w:val="20"/>
        </w:rPr>
        <w:t xml:space="preserve"> </w:t>
      </w:r>
      <w:r>
        <w:rPr>
          <w:sz w:val="20"/>
        </w:rPr>
        <w:t>offer. The</w:t>
      </w:r>
      <w:r>
        <w:rPr>
          <w:spacing w:val="-3"/>
          <w:sz w:val="20"/>
        </w:rPr>
        <w:t xml:space="preserve"> </w:t>
      </w:r>
      <w:r>
        <w:rPr>
          <w:sz w:val="20"/>
        </w:rPr>
        <w:t>lump- sum should include all costs of preparing and delivering the Services. All daily rates shall be based on an eight-hour working day.</w:t>
      </w:r>
    </w:p>
    <w:p w14:paraId="6D610BB0" w14:textId="33D0FF7E" w:rsidR="00FC3E7A" w:rsidRDefault="00FC3E7A" w:rsidP="00FC3E7A">
      <w:pPr>
        <w:spacing w:before="164"/>
        <w:ind w:left="139"/>
        <w:rPr>
          <w:sz w:val="20"/>
        </w:rPr>
      </w:pPr>
      <w:r>
        <w:rPr>
          <w:b/>
          <w:sz w:val="20"/>
        </w:rPr>
        <w:t>Currency</w:t>
      </w:r>
      <w:r>
        <w:rPr>
          <w:b/>
          <w:spacing w:val="-6"/>
          <w:sz w:val="20"/>
        </w:rPr>
        <w:t xml:space="preserve"> </w:t>
      </w:r>
      <w:r>
        <w:rPr>
          <w:b/>
          <w:sz w:val="20"/>
        </w:rPr>
        <w:t>of</w:t>
      </w:r>
      <w:r>
        <w:rPr>
          <w:b/>
          <w:spacing w:val="-5"/>
          <w:sz w:val="20"/>
        </w:rPr>
        <w:t xml:space="preserve"> </w:t>
      </w:r>
      <w:r>
        <w:rPr>
          <w:b/>
          <w:sz w:val="20"/>
        </w:rPr>
        <w:t>Quotation:</w:t>
      </w:r>
      <w:r w:rsidRPr="00FC3E7A">
        <w:rPr>
          <w:b/>
          <w:bCs/>
          <w:spacing w:val="-6"/>
          <w:sz w:val="20"/>
        </w:rPr>
        <w:t xml:space="preserve"> </w:t>
      </w:r>
      <w:r w:rsidRPr="00FC3E7A">
        <w:rPr>
          <w:b/>
          <w:bCs/>
          <w:color w:val="000000" w:themeColor="text1"/>
          <w:sz w:val="20"/>
        </w:rPr>
        <w:t>USD</w:t>
      </w:r>
    </w:p>
    <w:p w14:paraId="3F0A3F5F" w14:textId="77777777" w:rsidR="00FC3E7A" w:rsidRDefault="00FC3E7A" w:rsidP="00FC3E7A">
      <w:pPr>
        <w:spacing w:before="8" w:after="1"/>
        <w:rPr>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7228"/>
        <w:gridCol w:w="1384"/>
      </w:tblGrid>
      <w:tr w:rsidR="00FC3E7A" w14:paraId="237B12D7" w14:textId="77777777" w:rsidTr="002776F4">
        <w:trPr>
          <w:trHeight w:val="438"/>
        </w:trPr>
        <w:tc>
          <w:tcPr>
            <w:tcW w:w="1106" w:type="dxa"/>
            <w:shd w:val="clear" w:color="auto" w:fill="D9D9D9"/>
          </w:tcPr>
          <w:p w14:paraId="072DF0AA" w14:textId="77777777" w:rsidR="00FC3E7A" w:rsidRDefault="00FC3E7A" w:rsidP="002776F4">
            <w:pPr>
              <w:pStyle w:val="TableParagraph"/>
              <w:spacing w:before="8"/>
              <w:ind w:left="11"/>
              <w:jc w:val="center"/>
              <w:rPr>
                <w:b/>
                <w:sz w:val="20"/>
              </w:rPr>
            </w:pPr>
            <w:r>
              <w:rPr>
                <w:b/>
                <w:spacing w:val="-5"/>
                <w:sz w:val="20"/>
              </w:rPr>
              <w:t>Ref</w:t>
            </w:r>
          </w:p>
        </w:tc>
        <w:tc>
          <w:tcPr>
            <w:tcW w:w="7228" w:type="dxa"/>
            <w:shd w:val="clear" w:color="auto" w:fill="D9D9D9"/>
          </w:tcPr>
          <w:p w14:paraId="0876525F" w14:textId="77777777" w:rsidR="00FC3E7A" w:rsidRDefault="00FC3E7A" w:rsidP="002776F4">
            <w:pPr>
              <w:pStyle w:val="TableParagraph"/>
              <w:spacing w:before="8"/>
              <w:ind w:left="7"/>
              <w:jc w:val="center"/>
              <w:rPr>
                <w:b/>
                <w:sz w:val="20"/>
              </w:rPr>
            </w:pPr>
            <w:r>
              <w:rPr>
                <w:b/>
                <w:sz w:val="20"/>
              </w:rPr>
              <w:t>Description</w:t>
            </w:r>
            <w:r>
              <w:rPr>
                <w:b/>
                <w:spacing w:val="-6"/>
                <w:sz w:val="20"/>
              </w:rPr>
              <w:t xml:space="preserve"> </w:t>
            </w:r>
            <w:r>
              <w:rPr>
                <w:b/>
                <w:sz w:val="20"/>
              </w:rPr>
              <w:t>of</w:t>
            </w:r>
            <w:r>
              <w:rPr>
                <w:b/>
                <w:spacing w:val="-8"/>
                <w:sz w:val="20"/>
              </w:rPr>
              <w:t xml:space="preserve"> </w:t>
            </w:r>
            <w:r>
              <w:rPr>
                <w:b/>
                <w:spacing w:val="-2"/>
                <w:sz w:val="20"/>
              </w:rPr>
              <w:t>Deliverables</w:t>
            </w:r>
          </w:p>
        </w:tc>
        <w:tc>
          <w:tcPr>
            <w:tcW w:w="1384" w:type="dxa"/>
            <w:shd w:val="clear" w:color="auto" w:fill="D9D9D9"/>
          </w:tcPr>
          <w:p w14:paraId="3E42CB39" w14:textId="77777777" w:rsidR="00FC3E7A" w:rsidRDefault="00FC3E7A" w:rsidP="002776F4">
            <w:pPr>
              <w:pStyle w:val="TableParagraph"/>
              <w:spacing w:before="8"/>
              <w:ind w:left="7"/>
              <w:jc w:val="center"/>
              <w:rPr>
                <w:b/>
                <w:sz w:val="20"/>
              </w:rPr>
            </w:pPr>
            <w:r>
              <w:rPr>
                <w:b/>
                <w:spacing w:val="-2"/>
                <w:sz w:val="20"/>
              </w:rPr>
              <w:t>Price</w:t>
            </w:r>
          </w:p>
        </w:tc>
      </w:tr>
      <w:tr w:rsidR="00FC3E7A" w14:paraId="348E0CB6" w14:textId="77777777" w:rsidTr="002776F4">
        <w:trPr>
          <w:trHeight w:val="482"/>
        </w:trPr>
        <w:tc>
          <w:tcPr>
            <w:tcW w:w="1106" w:type="dxa"/>
          </w:tcPr>
          <w:p w14:paraId="438E805F" w14:textId="77777777" w:rsidR="00FC3E7A" w:rsidRDefault="00FC3E7A" w:rsidP="002776F4">
            <w:pPr>
              <w:pStyle w:val="TableParagraph"/>
              <w:spacing w:before="27"/>
              <w:rPr>
                <w:sz w:val="20"/>
              </w:rPr>
            </w:pPr>
            <w:r>
              <w:rPr>
                <w:spacing w:val="-5"/>
                <w:sz w:val="20"/>
              </w:rPr>
              <w:t>1.</w:t>
            </w:r>
          </w:p>
        </w:tc>
        <w:tc>
          <w:tcPr>
            <w:tcW w:w="7228" w:type="dxa"/>
          </w:tcPr>
          <w:p w14:paraId="4CDF942D" w14:textId="55109F60" w:rsidR="00FC3E7A" w:rsidRDefault="00CC3A6C" w:rsidP="002776F4">
            <w:pPr>
              <w:pStyle w:val="TableParagraph"/>
              <w:ind w:left="0"/>
              <w:rPr>
                <w:rFonts w:ascii="Times New Roman"/>
                <w:sz w:val="20"/>
              </w:rPr>
            </w:pPr>
            <w:r>
              <w:rPr>
                <w:rFonts w:ascii="Times New Roman"/>
                <w:sz w:val="20"/>
              </w:rPr>
              <w:t xml:space="preserve"> E</w:t>
            </w:r>
            <w:r w:rsidRPr="00CC3A6C">
              <w:rPr>
                <w:rFonts w:ascii="Times New Roman"/>
                <w:sz w:val="20"/>
                <w:lang w:val="en-GB"/>
              </w:rPr>
              <w:t>PC_WASH_CONSULTANT FIRM FOR THE BAIDOA WATER AGENCY AND GOVERNMENT ENGAGEMENT</w:t>
            </w:r>
          </w:p>
        </w:tc>
        <w:tc>
          <w:tcPr>
            <w:tcW w:w="1384" w:type="dxa"/>
          </w:tcPr>
          <w:p w14:paraId="3844701E" w14:textId="77777777" w:rsidR="00FC3E7A" w:rsidRDefault="00FC3E7A" w:rsidP="002776F4">
            <w:pPr>
              <w:pStyle w:val="TableParagraph"/>
              <w:ind w:left="0"/>
              <w:rPr>
                <w:rFonts w:ascii="Times New Roman"/>
                <w:sz w:val="20"/>
              </w:rPr>
            </w:pPr>
          </w:p>
        </w:tc>
      </w:tr>
      <w:tr w:rsidR="00FC3E7A" w14:paraId="3B3A128F" w14:textId="77777777" w:rsidTr="002776F4">
        <w:trPr>
          <w:trHeight w:val="421"/>
        </w:trPr>
        <w:tc>
          <w:tcPr>
            <w:tcW w:w="1106" w:type="dxa"/>
          </w:tcPr>
          <w:p w14:paraId="488A657A" w14:textId="77777777" w:rsidR="00FC3E7A" w:rsidRDefault="00FC3E7A" w:rsidP="002776F4">
            <w:pPr>
              <w:pStyle w:val="TableParagraph"/>
              <w:spacing w:line="243" w:lineRule="exact"/>
              <w:rPr>
                <w:sz w:val="20"/>
              </w:rPr>
            </w:pPr>
            <w:r>
              <w:rPr>
                <w:spacing w:val="-5"/>
                <w:sz w:val="20"/>
              </w:rPr>
              <w:t>2.</w:t>
            </w:r>
          </w:p>
        </w:tc>
        <w:tc>
          <w:tcPr>
            <w:tcW w:w="7228" w:type="dxa"/>
          </w:tcPr>
          <w:p w14:paraId="0063DE7A" w14:textId="77777777" w:rsidR="00FC3E7A" w:rsidRDefault="00FC3E7A" w:rsidP="002776F4">
            <w:pPr>
              <w:pStyle w:val="TableParagraph"/>
              <w:ind w:left="0"/>
              <w:rPr>
                <w:rFonts w:ascii="Times New Roman"/>
                <w:sz w:val="20"/>
              </w:rPr>
            </w:pPr>
          </w:p>
        </w:tc>
        <w:tc>
          <w:tcPr>
            <w:tcW w:w="1384" w:type="dxa"/>
          </w:tcPr>
          <w:p w14:paraId="125AAA0B" w14:textId="77777777" w:rsidR="00FC3E7A" w:rsidRDefault="00FC3E7A" w:rsidP="002776F4">
            <w:pPr>
              <w:pStyle w:val="TableParagraph"/>
              <w:ind w:left="0"/>
              <w:rPr>
                <w:rFonts w:ascii="Times New Roman"/>
                <w:sz w:val="20"/>
              </w:rPr>
            </w:pPr>
          </w:p>
        </w:tc>
      </w:tr>
      <w:tr w:rsidR="00FC3E7A" w14:paraId="3EA8FBED" w14:textId="77777777" w:rsidTr="002776F4">
        <w:trPr>
          <w:trHeight w:val="424"/>
        </w:trPr>
        <w:tc>
          <w:tcPr>
            <w:tcW w:w="1106" w:type="dxa"/>
          </w:tcPr>
          <w:p w14:paraId="3DE6C063" w14:textId="77777777" w:rsidR="00FC3E7A" w:rsidRDefault="00FC3E7A" w:rsidP="002776F4">
            <w:pPr>
              <w:pStyle w:val="TableParagraph"/>
              <w:spacing w:line="243" w:lineRule="exact"/>
              <w:rPr>
                <w:sz w:val="20"/>
              </w:rPr>
            </w:pPr>
            <w:r>
              <w:rPr>
                <w:spacing w:val="-5"/>
                <w:sz w:val="20"/>
              </w:rPr>
              <w:t>3.</w:t>
            </w:r>
          </w:p>
        </w:tc>
        <w:tc>
          <w:tcPr>
            <w:tcW w:w="7228" w:type="dxa"/>
          </w:tcPr>
          <w:p w14:paraId="586F6A1C" w14:textId="77777777" w:rsidR="00FC3E7A" w:rsidRDefault="00FC3E7A" w:rsidP="002776F4">
            <w:pPr>
              <w:pStyle w:val="TableParagraph"/>
              <w:ind w:left="0"/>
              <w:rPr>
                <w:rFonts w:ascii="Times New Roman"/>
                <w:sz w:val="20"/>
              </w:rPr>
            </w:pPr>
          </w:p>
        </w:tc>
        <w:tc>
          <w:tcPr>
            <w:tcW w:w="1384" w:type="dxa"/>
          </w:tcPr>
          <w:p w14:paraId="45468D56" w14:textId="77777777" w:rsidR="00FC3E7A" w:rsidRDefault="00FC3E7A" w:rsidP="002776F4">
            <w:pPr>
              <w:pStyle w:val="TableParagraph"/>
              <w:ind w:left="0"/>
              <w:rPr>
                <w:rFonts w:ascii="Times New Roman"/>
                <w:sz w:val="20"/>
              </w:rPr>
            </w:pPr>
          </w:p>
        </w:tc>
      </w:tr>
      <w:tr w:rsidR="00FC3E7A" w14:paraId="0D6C2780" w14:textId="77777777" w:rsidTr="002776F4">
        <w:trPr>
          <w:trHeight w:val="421"/>
        </w:trPr>
        <w:tc>
          <w:tcPr>
            <w:tcW w:w="1106" w:type="dxa"/>
          </w:tcPr>
          <w:p w14:paraId="73D58B36" w14:textId="77777777" w:rsidR="00FC3E7A" w:rsidRDefault="00FC3E7A" w:rsidP="002776F4">
            <w:pPr>
              <w:pStyle w:val="TableParagraph"/>
              <w:spacing w:line="243" w:lineRule="exact"/>
              <w:rPr>
                <w:sz w:val="20"/>
              </w:rPr>
            </w:pPr>
            <w:r>
              <w:rPr>
                <w:spacing w:val="-5"/>
                <w:sz w:val="20"/>
              </w:rPr>
              <w:t>4.</w:t>
            </w:r>
          </w:p>
        </w:tc>
        <w:tc>
          <w:tcPr>
            <w:tcW w:w="7228" w:type="dxa"/>
          </w:tcPr>
          <w:p w14:paraId="624A87D5" w14:textId="77777777" w:rsidR="00FC3E7A" w:rsidRDefault="00FC3E7A" w:rsidP="002776F4">
            <w:pPr>
              <w:pStyle w:val="TableParagraph"/>
              <w:ind w:left="0"/>
              <w:rPr>
                <w:rFonts w:ascii="Times New Roman"/>
                <w:sz w:val="20"/>
              </w:rPr>
            </w:pPr>
          </w:p>
        </w:tc>
        <w:tc>
          <w:tcPr>
            <w:tcW w:w="1384" w:type="dxa"/>
          </w:tcPr>
          <w:p w14:paraId="6049E1E6" w14:textId="77777777" w:rsidR="00FC3E7A" w:rsidRDefault="00FC3E7A" w:rsidP="002776F4">
            <w:pPr>
              <w:pStyle w:val="TableParagraph"/>
              <w:ind w:left="0"/>
              <w:rPr>
                <w:rFonts w:ascii="Times New Roman"/>
                <w:sz w:val="20"/>
              </w:rPr>
            </w:pPr>
          </w:p>
        </w:tc>
      </w:tr>
      <w:tr w:rsidR="00FC3E7A" w14:paraId="32F086C5" w14:textId="77777777" w:rsidTr="002776F4">
        <w:trPr>
          <w:trHeight w:val="424"/>
        </w:trPr>
        <w:tc>
          <w:tcPr>
            <w:tcW w:w="1106" w:type="dxa"/>
          </w:tcPr>
          <w:p w14:paraId="0933FF0B" w14:textId="77777777" w:rsidR="00FC3E7A" w:rsidRDefault="00FC3E7A" w:rsidP="002776F4">
            <w:pPr>
              <w:pStyle w:val="TableParagraph"/>
              <w:spacing w:before="1"/>
              <w:rPr>
                <w:sz w:val="20"/>
              </w:rPr>
            </w:pPr>
            <w:r>
              <w:rPr>
                <w:spacing w:val="-5"/>
                <w:sz w:val="20"/>
              </w:rPr>
              <w:t>5.</w:t>
            </w:r>
          </w:p>
        </w:tc>
        <w:tc>
          <w:tcPr>
            <w:tcW w:w="7228" w:type="dxa"/>
          </w:tcPr>
          <w:p w14:paraId="2ACBFC8C" w14:textId="77777777" w:rsidR="00FC3E7A" w:rsidRDefault="00FC3E7A" w:rsidP="002776F4">
            <w:pPr>
              <w:pStyle w:val="TableParagraph"/>
              <w:ind w:left="0"/>
              <w:rPr>
                <w:rFonts w:ascii="Times New Roman"/>
                <w:sz w:val="20"/>
              </w:rPr>
            </w:pPr>
          </w:p>
        </w:tc>
        <w:tc>
          <w:tcPr>
            <w:tcW w:w="1384" w:type="dxa"/>
          </w:tcPr>
          <w:p w14:paraId="6EA45F7F" w14:textId="77777777" w:rsidR="00FC3E7A" w:rsidRDefault="00FC3E7A" w:rsidP="002776F4">
            <w:pPr>
              <w:pStyle w:val="TableParagraph"/>
              <w:ind w:left="0"/>
              <w:rPr>
                <w:rFonts w:ascii="Times New Roman"/>
                <w:sz w:val="20"/>
              </w:rPr>
            </w:pPr>
          </w:p>
        </w:tc>
      </w:tr>
      <w:tr w:rsidR="00FC3E7A" w14:paraId="2F6B60A0" w14:textId="77777777" w:rsidTr="002776F4">
        <w:trPr>
          <w:trHeight w:val="424"/>
        </w:trPr>
        <w:tc>
          <w:tcPr>
            <w:tcW w:w="1106" w:type="dxa"/>
          </w:tcPr>
          <w:p w14:paraId="506F0251" w14:textId="77777777" w:rsidR="00FC3E7A" w:rsidRDefault="00FC3E7A" w:rsidP="002776F4">
            <w:pPr>
              <w:pStyle w:val="TableParagraph"/>
              <w:ind w:left="0"/>
              <w:rPr>
                <w:rFonts w:ascii="Times New Roman"/>
                <w:sz w:val="20"/>
              </w:rPr>
            </w:pPr>
          </w:p>
        </w:tc>
        <w:tc>
          <w:tcPr>
            <w:tcW w:w="7228" w:type="dxa"/>
          </w:tcPr>
          <w:p w14:paraId="4DB8B398" w14:textId="77777777" w:rsidR="00FC3E7A" w:rsidRDefault="00FC3E7A" w:rsidP="002776F4">
            <w:pPr>
              <w:pStyle w:val="TableParagraph"/>
              <w:ind w:left="0"/>
              <w:rPr>
                <w:rFonts w:ascii="Times New Roman"/>
                <w:sz w:val="20"/>
              </w:rPr>
            </w:pPr>
          </w:p>
        </w:tc>
        <w:tc>
          <w:tcPr>
            <w:tcW w:w="1384" w:type="dxa"/>
          </w:tcPr>
          <w:p w14:paraId="41CEA3B6" w14:textId="77777777" w:rsidR="00FC3E7A" w:rsidRDefault="00FC3E7A" w:rsidP="002776F4">
            <w:pPr>
              <w:pStyle w:val="TableParagraph"/>
              <w:ind w:left="0"/>
              <w:rPr>
                <w:rFonts w:ascii="Times New Roman"/>
                <w:sz w:val="20"/>
              </w:rPr>
            </w:pPr>
          </w:p>
        </w:tc>
      </w:tr>
      <w:tr w:rsidR="00FC3E7A" w14:paraId="7098C08A" w14:textId="77777777" w:rsidTr="002776F4">
        <w:trPr>
          <w:trHeight w:val="422"/>
        </w:trPr>
        <w:tc>
          <w:tcPr>
            <w:tcW w:w="8334" w:type="dxa"/>
            <w:gridSpan w:val="2"/>
          </w:tcPr>
          <w:p w14:paraId="456695FE" w14:textId="77777777" w:rsidR="00FC3E7A" w:rsidRDefault="00FC3E7A" w:rsidP="002776F4">
            <w:pPr>
              <w:pStyle w:val="TableParagraph"/>
              <w:spacing w:line="243" w:lineRule="exact"/>
              <w:ind w:left="0" w:right="100"/>
              <w:jc w:val="right"/>
              <w:rPr>
                <w:b/>
                <w:sz w:val="20"/>
              </w:rPr>
            </w:pPr>
            <w:r>
              <w:rPr>
                <w:b/>
                <w:sz w:val="20"/>
              </w:rPr>
              <w:t>Total</w:t>
            </w:r>
            <w:r>
              <w:rPr>
                <w:b/>
                <w:spacing w:val="-7"/>
                <w:sz w:val="20"/>
              </w:rPr>
              <w:t xml:space="preserve"> </w:t>
            </w:r>
            <w:r>
              <w:rPr>
                <w:b/>
                <w:spacing w:val="-2"/>
                <w:sz w:val="20"/>
              </w:rPr>
              <w:t>Price</w:t>
            </w:r>
          </w:p>
        </w:tc>
        <w:tc>
          <w:tcPr>
            <w:tcW w:w="1384" w:type="dxa"/>
          </w:tcPr>
          <w:p w14:paraId="0B951023" w14:textId="77777777" w:rsidR="00FC3E7A" w:rsidRDefault="00FC3E7A" w:rsidP="002776F4">
            <w:pPr>
              <w:pStyle w:val="TableParagraph"/>
              <w:ind w:left="0"/>
              <w:rPr>
                <w:rFonts w:ascii="Times New Roman"/>
                <w:sz w:val="20"/>
              </w:rPr>
            </w:pPr>
          </w:p>
        </w:tc>
      </w:tr>
    </w:tbl>
    <w:p w14:paraId="2F1F6652" w14:textId="77777777" w:rsidR="00FC3E7A" w:rsidRDefault="00FC3E7A" w:rsidP="00FC3E7A">
      <w:pPr>
        <w:spacing w:before="183"/>
        <w:rPr>
          <w:sz w:val="20"/>
        </w:rPr>
      </w:pPr>
    </w:p>
    <w:p w14:paraId="62A518C0" w14:textId="77777777" w:rsidR="00FC3E7A" w:rsidRDefault="00FC3E7A" w:rsidP="00FC3E7A">
      <w:pPr>
        <w:ind w:left="140"/>
        <w:rPr>
          <w:b/>
          <w:sz w:val="20"/>
        </w:rPr>
      </w:pPr>
      <w:r>
        <w:rPr>
          <w:b/>
          <w:sz w:val="20"/>
        </w:rPr>
        <w:t>Breakdown</w:t>
      </w:r>
      <w:r>
        <w:rPr>
          <w:b/>
          <w:spacing w:val="-6"/>
          <w:sz w:val="20"/>
        </w:rPr>
        <w:t xml:space="preserve"> </w:t>
      </w:r>
      <w:r>
        <w:rPr>
          <w:b/>
          <w:sz w:val="20"/>
        </w:rPr>
        <w:t>of</w:t>
      </w:r>
      <w:r>
        <w:rPr>
          <w:b/>
          <w:spacing w:val="-5"/>
          <w:sz w:val="20"/>
        </w:rPr>
        <w:t xml:space="preserve"> </w:t>
      </w:r>
      <w:r>
        <w:rPr>
          <w:b/>
          <w:spacing w:val="-4"/>
          <w:sz w:val="20"/>
        </w:rPr>
        <w:t>Fees</w:t>
      </w:r>
    </w:p>
    <w:p w14:paraId="72B36A18" w14:textId="77777777" w:rsidR="00FC3E7A" w:rsidRDefault="00FC3E7A" w:rsidP="00FC3E7A">
      <w:pPr>
        <w:spacing w:before="8" w:after="1"/>
        <w:rPr>
          <w:b/>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4"/>
        <w:gridCol w:w="715"/>
        <w:gridCol w:w="895"/>
        <w:gridCol w:w="1161"/>
        <w:gridCol w:w="1413"/>
      </w:tblGrid>
      <w:tr w:rsidR="00FC3E7A" w14:paraId="339A8383" w14:textId="77777777" w:rsidTr="002776F4">
        <w:trPr>
          <w:trHeight w:val="405"/>
        </w:trPr>
        <w:tc>
          <w:tcPr>
            <w:tcW w:w="5534" w:type="dxa"/>
            <w:shd w:val="clear" w:color="auto" w:fill="D9D9D9"/>
          </w:tcPr>
          <w:p w14:paraId="67FA0D95" w14:textId="77777777" w:rsidR="00FC3E7A" w:rsidRDefault="00FC3E7A" w:rsidP="002776F4">
            <w:pPr>
              <w:pStyle w:val="TableParagraph"/>
              <w:spacing w:before="99"/>
              <w:ind w:left="1627"/>
              <w:rPr>
                <w:b/>
                <w:sz w:val="20"/>
              </w:rPr>
            </w:pPr>
            <w:r>
              <w:rPr>
                <w:b/>
                <w:sz w:val="20"/>
              </w:rPr>
              <w:t>Personnel</w:t>
            </w:r>
            <w:r>
              <w:rPr>
                <w:b/>
                <w:spacing w:val="-6"/>
                <w:sz w:val="20"/>
              </w:rPr>
              <w:t xml:space="preserve"> </w:t>
            </w:r>
            <w:r>
              <w:rPr>
                <w:b/>
                <w:sz w:val="20"/>
              </w:rPr>
              <w:t>/</w:t>
            </w:r>
            <w:r>
              <w:rPr>
                <w:b/>
                <w:spacing w:val="-4"/>
                <w:sz w:val="20"/>
              </w:rPr>
              <w:t xml:space="preserve"> </w:t>
            </w:r>
            <w:r>
              <w:rPr>
                <w:b/>
                <w:sz w:val="20"/>
              </w:rPr>
              <w:t>other</w:t>
            </w:r>
            <w:r>
              <w:rPr>
                <w:b/>
                <w:spacing w:val="-3"/>
                <w:sz w:val="20"/>
              </w:rPr>
              <w:t xml:space="preserve"> </w:t>
            </w:r>
            <w:r>
              <w:rPr>
                <w:b/>
                <w:spacing w:val="-2"/>
                <w:sz w:val="20"/>
              </w:rPr>
              <w:t>elements</w:t>
            </w:r>
          </w:p>
        </w:tc>
        <w:tc>
          <w:tcPr>
            <w:tcW w:w="715" w:type="dxa"/>
            <w:shd w:val="clear" w:color="auto" w:fill="D9D9D9"/>
          </w:tcPr>
          <w:p w14:paraId="7EE7F87F" w14:textId="77777777" w:rsidR="00FC3E7A" w:rsidRDefault="00FC3E7A" w:rsidP="002776F4">
            <w:pPr>
              <w:pStyle w:val="TableParagraph"/>
              <w:spacing w:before="99"/>
              <w:ind w:left="10" w:right="3"/>
              <w:jc w:val="center"/>
              <w:rPr>
                <w:b/>
                <w:sz w:val="20"/>
              </w:rPr>
            </w:pPr>
            <w:r>
              <w:rPr>
                <w:b/>
                <w:spacing w:val="-5"/>
                <w:sz w:val="20"/>
              </w:rPr>
              <w:t>UOM</w:t>
            </w:r>
          </w:p>
        </w:tc>
        <w:tc>
          <w:tcPr>
            <w:tcW w:w="895" w:type="dxa"/>
            <w:shd w:val="clear" w:color="auto" w:fill="D9D9D9"/>
          </w:tcPr>
          <w:p w14:paraId="24352B81" w14:textId="77777777" w:rsidR="00FC3E7A" w:rsidRDefault="00FC3E7A" w:rsidP="002776F4">
            <w:pPr>
              <w:pStyle w:val="TableParagraph"/>
              <w:spacing w:before="99"/>
              <w:ind w:left="295"/>
              <w:rPr>
                <w:b/>
                <w:sz w:val="20"/>
              </w:rPr>
            </w:pPr>
            <w:r>
              <w:rPr>
                <w:b/>
                <w:spacing w:val="-5"/>
                <w:sz w:val="20"/>
              </w:rPr>
              <w:t>Qty</w:t>
            </w:r>
          </w:p>
        </w:tc>
        <w:tc>
          <w:tcPr>
            <w:tcW w:w="1161" w:type="dxa"/>
            <w:shd w:val="clear" w:color="auto" w:fill="D9D9D9"/>
          </w:tcPr>
          <w:p w14:paraId="26D2C802" w14:textId="77777777" w:rsidR="00FC3E7A" w:rsidRDefault="00FC3E7A" w:rsidP="002776F4">
            <w:pPr>
              <w:pStyle w:val="TableParagraph"/>
              <w:spacing w:before="99"/>
              <w:ind w:left="173"/>
              <w:rPr>
                <w:b/>
                <w:sz w:val="20"/>
              </w:rPr>
            </w:pPr>
            <w:r>
              <w:rPr>
                <w:b/>
                <w:sz w:val="20"/>
              </w:rPr>
              <w:t>Unit</w:t>
            </w:r>
            <w:r>
              <w:rPr>
                <w:b/>
                <w:spacing w:val="-5"/>
                <w:sz w:val="20"/>
              </w:rPr>
              <w:t xml:space="preserve"> </w:t>
            </w:r>
            <w:r>
              <w:rPr>
                <w:b/>
                <w:spacing w:val="-2"/>
                <w:sz w:val="20"/>
              </w:rPr>
              <w:t>Price</w:t>
            </w:r>
          </w:p>
        </w:tc>
        <w:tc>
          <w:tcPr>
            <w:tcW w:w="1413" w:type="dxa"/>
            <w:shd w:val="clear" w:color="auto" w:fill="D9D9D9"/>
          </w:tcPr>
          <w:p w14:paraId="7F4FCDE3" w14:textId="77777777" w:rsidR="00FC3E7A" w:rsidRDefault="00FC3E7A" w:rsidP="002776F4">
            <w:pPr>
              <w:pStyle w:val="TableParagraph"/>
              <w:spacing w:before="99"/>
              <w:ind w:left="267"/>
              <w:rPr>
                <w:b/>
                <w:sz w:val="20"/>
              </w:rPr>
            </w:pPr>
            <w:r>
              <w:rPr>
                <w:b/>
                <w:sz w:val="20"/>
              </w:rPr>
              <w:t>Total</w:t>
            </w:r>
            <w:r>
              <w:rPr>
                <w:b/>
                <w:spacing w:val="-7"/>
                <w:sz w:val="20"/>
              </w:rPr>
              <w:t xml:space="preserve"> </w:t>
            </w:r>
            <w:r>
              <w:rPr>
                <w:b/>
                <w:spacing w:val="-2"/>
                <w:sz w:val="20"/>
              </w:rPr>
              <w:t>Price</w:t>
            </w:r>
          </w:p>
        </w:tc>
      </w:tr>
      <w:tr w:rsidR="00FC3E7A" w14:paraId="12940CE7" w14:textId="77777777" w:rsidTr="002776F4">
        <w:trPr>
          <w:trHeight w:val="479"/>
        </w:trPr>
        <w:tc>
          <w:tcPr>
            <w:tcW w:w="5534" w:type="dxa"/>
            <w:shd w:val="clear" w:color="auto" w:fill="D9D9D9"/>
          </w:tcPr>
          <w:p w14:paraId="49B410C8" w14:textId="77777777" w:rsidR="00FC3E7A" w:rsidRDefault="00FC3E7A" w:rsidP="002776F4">
            <w:pPr>
              <w:pStyle w:val="TableParagraph"/>
              <w:spacing w:before="27"/>
              <w:rPr>
                <w:sz w:val="20"/>
              </w:rPr>
            </w:pPr>
            <w:r>
              <w:rPr>
                <w:spacing w:val="-2"/>
                <w:sz w:val="20"/>
              </w:rPr>
              <w:t>Personnel</w:t>
            </w:r>
          </w:p>
        </w:tc>
        <w:tc>
          <w:tcPr>
            <w:tcW w:w="715" w:type="dxa"/>
            <w:shd w:val="clear" w:color="auto" w:fill="D9D9D9"/>
          </w:tcPr>
          <w:p w14:paraId="1BF49A7B" w14:textId="77777777" w:rsidR="00FC3E7A" w:rsidRDefault="00FC3E7A" w:rsidP="002776F4">
            <w:pPr>
              <w:pStyle w:val="TableParagraph"/>
              <w:ind w:left="0"/>
              <w:rPr>
                <w:rFonts w:ascii="Times New Roman"/>
                <w:sz w:val="20"/>
              </w:rPr>
            </w:pPr>
          </w:p>
        </w:tc>
        <w:tc>
          <w:tcPr>
            <w:tcW w:w="895" w:type="dxa"/>
            <w:shd w:val="clear" w:color="auto" w:fill="D9D9D9"/>
          </w:tcPr>
          <w:p w14:paraId="11D721A6" w14:textId="77777777" w:rsidR="00FC3E7A" w:rsidRDefault="00FC3E7A" w:rsidP="002776F4">
            <w:pPr>
              <w:pStyle w:val="TableParagraph"/>
              <w:ind w:left="0"/>
              <w:rPr>
                <w:rFonts w:ascii="Times New Roman"/>
                <w:sz w:val="20"/>
              </w:rPr>
            </w:pPr>
          </w:p>
        </w:tc>
        <w:tc>
          <w:tcPr>
            <w:tcW w:w="1161" w:type="dxa"/>
            <w:shd w:val="clear" w:color="auto" w:fill="D9D9D9"/>
          </w:tcPr>
          <w:p w14:paraId="0532A34B" w14:textId="77777777" w:rsidR="00FC3E7A" w:rsidRDefault="00FC3E7A" w:rsidP="002776F4">
            <w:pPr>
              <w:pStyle w:val="TableParagraph"/>
              <w:ind w:left="0"/>
              <w:rPr>
                <w:rFonts w:ascii="Times New Roman"/>
                <w:sz w:val="20"/>
              </w:rPr>
            </w:pPr>
          </w:p>
        </w:tc>
        <w:tc>
          <w:tcPr>
            <w:tcW w:w="1413" w:type="dxa"/>
            <w:shd w:val="clear" w:color="auto" w:fill="D9D9D9"/>
          </w:tcPr>
          <w:p w14:paraId="02AF1A63" w14:textId="77777777" w:rsidR="00FC3E7A" w:rsidRDefault="00FC3E7A" w:rsidP="002776F4">
            <w:pPr>
              <w:pStyle w:val="TableParagraph"/>
              <w:ind w:left="0"/>
              <w:rPr>
                <w:rFonts w:ascii="Times New Roman"/>
                <w:sz w:val="20"/>
              </w:rPr>
            </w:pPr>
          </w:p>
        </w:tc>
      </w:tr>
      <w:tr w:rsidR="00FC3E7A" w14:paraId="5F0C908D" w14:textId="77777777" w:rsidTr="002776F4">
        <w:trPr>
          <w:trHeight w:val="424"/>
        </w:trPr>
        <w:tc>
          <w:tcPr>
            <w:tcW w:w="5534" w:type="dxa"/>
          </w:tcPr>
          <w:p w14:paraId="54BFB197" w14:textId="10A881C6" w:rsidR="00FC3E7A" w:rsidRDefault="00FC3E7A" w:rsidP="002776F4">
            <w:pPr>
              <w:pStyle w:val="TableParagraph"/>
              <w:spacing w:line="243" w:lineRule="exact"/>
              <w:rPr>
                <w:sz w:val="20"/>
              </w:rPr>
            </w:pPr>
          </w:p>
        </w:tc>
        <w:tc>
          <w:tcPr>
            <w:tcW w:w="715" w:type="dxa"/>
          </w:tcPr>
          <w:p w14:paraId="590CDD1F" w14:textId="46A29075" w:rsidR="00FC3E7A" w:rsidRDefault="00FC3E7A" w:rsidP="00FC3E7A">
            <w:pPr>
              <w:pStyle w:val="TableParagraph"/>
              <w:spacing w:line="243" w:lineRule="exact"/>
              <w:ind w:left="10"/>
              <w:rPr>
                <w:sz w:val="20"/>
              </w:rPr>
            </w:pPr>
          </w:p>
        </w:tc>
        <w:tc>
          <w:tcPr>
            <w:tcW w:w="895" w:type="dxa"/>
          </w:tcPr>
          <w:p w14:paraId="5D8BE459" w14:textId="77777777" w:rsidR="00FC3E7A" w:rsidRDefault="00FC3E7A" w:rsidP="002776F4">
            <w:pPr>
              <w:pStyle w:val="TableParagraph"/>
              <w:ind w:left="0"/>
              <w:rPr>
                <w:rFonts w:ascii="Times New Roman"/>
                <w:sz w:val="20"/>
              </w:rPr>
            </w:pPr>
          </w:p>
        </w:tc>
        <w:tc>
          <w:tcPr>
            <w:tcW w:w="1161" w:type="dxa"/>
          </w:tcPr>
          <w:p w14:paraId="5AC40E5C" w14:textId="77777777" w:rsidR="00FC3E7A" w:rsidRDefault="00FC3E7A" w:rsidP="002776F4">
            <w:pPr>
              <w:pStyle w:val="TableParagraph"/>
              <w:ind w:left="0"/>
              <w:rPr>
                <w:rFonts w:ascii="Times New Roman"/>
                <w:sz w:val="20"/>
              </w:rPr>
            </w:pPr>
          </w:p>
        </w:tc>
        <w:tc>
          <w:tcPr>
            <w:tcW w:w="1413" w:type="dxa"/>
          </w:tcPr>
          <w:p w14:paraId="2E67CC12" w14:textId="77777777" w:rsidR="00FC3E7A" w:rsidRDefault="00FC3E7A" w:rsidP="002776F4">
            <w:pPr>
              <w:pStyle w:val="TableParagraph"/>
              <w:ind w:left="0"/>
              <w:rPr>
                <w:rFonts w:ascii="Times New Roman"/>
                <w:sz w:val="20"/>
              </w:rPr>
            </w:pPr>
          </w:p>
        </w:tc>
      </w:tr>
      <w:tr w:rsidR="00FC3E7A" w14:paraId="058BE0B5" w14:textId="77777777" w:rsidTr="002776F4">
        <w:trPr>
          <w:trHeight w:val="422"/>
        </w:trPr>
        <w:tc>
          <w:tcPr>
            <w:tcW w:w="5534" w:type="dxa"/>
          </w:tcPr>
          <w:p w14:paraId="00124C0A" w14:textId="77777777" w:rsidR="00FC3E7A" w:rsidRDefault="00FC3E7A" w:rsidP="002776F4">
            <w:pPr>
              <w:pStyle w:val="TableParagraph"/>
              <w:ind w:left="0"/>
              <w:rPr>
                <w:rFonts w:ascii="Times New Roman"/>
                <w:sz w:val="20"/>
              </w:rPr>
            </w:pPr>
          </w:p>
        </w:tc>
        <w:tc>
          <w:tcPr>
            <w:tcW w:w="715" w:type="dxa"/>
          </w:tcPr>
          <w:p w14:paraId="58FBD4CD" w14:textId="77777777" w:rsidR="00FC3E7A" w:rsidRDefault="00FC3E7A" w:rsidP="002776F4">
            <w:pPr>
              <w:pStyle w:val="TableParagraph"/>
              <w:ind w:left="0"/>
              <w:rPr>
                <w:rFonts w:ascii="Times New Roman"/>
                <w:sz w:val="20"/>
              </w:rPr>
            </w:pPr>
          </w:p>
        </w:tc>
        <w:tc>
          <w:tcPr>
            <w:tcW w:w="895" w:type="dxa"/>
          </w:tcPr>
          <w:p w14:paraId="501FAD04" w14:textId="77777777" w:rsidR="00FC3E7A" w:rsidRDefault="00FC3E7A" w:rsidP="002776F4">
            <w:pPr>
              <w:pStyle w:val="TableParagraph"/>
              <w:ind w:left="0"/>
              <w:rPr>
                <w:rFonts w:ascii="Times New Roman"/>
                <w:sz w:val="20"/>
              </w:rPr>
            </w:pPr>
          </w:p>
        </w:tc>
        <w:tc>
          <w:tcPr>
            <w:tcW w:w="1161" w:type="dxa"/>
          </w:tcPr>
          <w:p w14:paraId="6A3D532F" w14:textId="77777777" w:rsidR="00FC3E7A" w:rsidRDefault="00FC3E7A" w:rsidP="002776F4">
            <w:pPr>
              <w:pStyle w:val="TableParagraph"/>
              <w:ind w:left="0"/>
              <w:rPr>
                <w:rFonts w:ascii="Times New Roman"/>
                <w:sz w:val="20"/>
              </w:rPr>
            </w:pPr>
          </w:p>
        </w:tc>
        <w:tc>
          <w:tcPr>
            <w:tcW w:w="1413" w:type="dxa"/>
          </w:tcPr>
          <w:p w14:paraId="4DAD1F05" w14:textId="77777777" w:rsidR="00FC3E7A" w:rsidRDefault="00FC3E7A" w:rsidP="002776F4">
            <w:pPr>
              <w:pStyle w:val="TableParagraph"/>
              <w:ind w:left="0"/>
              <w:rPr>
                <w:rFonts w:ascii="Times New Roman"/>
                <w:sz w:val="20"/>
              </w:rPr>
            </w:pPr>
          </w:p>
        </w:tc>
      </w:tr>
      <w:tr w:rsidR="00FC3E7A" w14:paraId="536C9CFE" w14:textId="77777777" w:rsidTr="002776F4">
        <w:trPr>
          <w:trHeight w:val="424"/>
        </w:trPr>
        <w:tc>
          <w:tcPr>
            <w:tcW w:w="5534" w:type="dxa"/>
          </w:tcPr>
          <w:p w14:paraId="623823B8" w14:textId="77777777" w:rsidR="00FC3E7A" w:rsidRDefault="00FC3E7A" w:rsidP="002776F4">
            <w:pPr>
              <w:pStyle w:val="TableParagraph"/>
              <w:ind w:left="0"/>
              <w:rPr>
                <w:rFonts w:ascii="Times New Roman"/>
                <w:sz w:val="20"/>
              </w:rPr>
            </w:pPr>
          </w:p>
        </w:tc>
        <w:tc>
          <w:tcPr>
            <w:tcW w:w="715" w:type="dxa"/>
          </w:tcPr>
          <w:p w14:paraId="1EBF2AE1" w14:textId="77777777" w:rsidR="00FC3E7A" w:rsidRDefault="00FC3E7A" w:rsidP="002776F4">
            <w:pPr>
              <w:pStyle w:val="TableParagraph"/>
              <w:ind w:left="0"/>
              <w:rPr>
                <w:rFonts w:ascii="Times New Roman"/>
                <w:sz w:val="20"/>
              </w:rPr>
            </w:pPr>
          </w:p>
        </w:tc>
        <w:tc>
          <w:tcPr>
            <w:tcW w:w="895" w:type="dxa"/>
          </w:tcPr>
          <w:p w14:paraId="26DCB5D5" w14:textId="77777777" w:rsidR="00FC3E7A" w:rsidRDefault="00FC3E7A" w:rsidP="002776F4">
            <w:pPr>
              <w:pStyle w:val="TableParagraph"/>
              <w:ind w:left="0"/>
              <w:rPr>
                <w:rFonts w:ascii="Times New Roman"/>
                <w:sz w:val="20"/>
              </w:rPr>
            </w:pPr>
          </w:p>
        </w:tc>
        <w:tc>
          <w:tcPr>
            <w:tcW w:w="1161" w:type="dxa"/>
          </w:tcPr>
          <w:p w14:paraId="7C3879C7" w14:textId="77777777" w:rsidR="00FC3E7A" w:rsidRDefault="00FC3E7A" w:rsidP="002776F4">
            <w:pPr>
              <w:pStyle w:val="TableParagraph"/>
              <w:ind w:left="0"/>
              <w:rPr>
                <w:rFonts w:ascii="Times New Roman"/>
                <w:sz w:val="20"/>
              </w:rPr>
            </w:pPr>
          </w:p>
        </w:tc>
        <w:tc>
          <w:tcPr>
            <w:tcW w:w="1413" w:type="dxa"/>
          </w:tcPr>
          <w:p w14:paraId="1DA4B97C" w14:textId="77777777" w:rsidR="00FC3E7A" w:rsidRDefault="00FC3E7A" w:rsidP="002776F4">
            <w:pPr>
              <w:pStyle w:val="TableParagraph"/>
              <w:ind w:left="0"/>
              <w:rPr>
                <w:rFonts w:ascii="Times New Roman"/>
                <w:sz w:val="20"/>
              </w:rPr>
            </w:pPr>
          </w:p>
        </w:tc>
      </w:tr>
      <w:tr w:rsidR="00FC3E7A" w14:paraId="64116B34" w14:textId="77777777" w:rsidTr="002776F4">
        <w:trPr>
          <w:trHeight w:val="421"/>
        </w:trPr>
        <w:tc>
          <w:tcPr>
            <w:tcW w:w="5534" w:type="dxa"/>
            <w:shd w:val="clear" w:color="auto" w:fill="D9D9D9"/>
          </w:tcPr>
          <w:p w14:paraId="08CF990A" w14:textId="77777777" w:rsidR="00FC3E7A" w:rsidRDefault="00FC3E7A" w:rsidP="002776F4">
            <w:pPr>
              <w:pStyle w:val="TableParagraph"/>
              <w:spacing w:line="243" w:lineRule="exact"/>
              <w:rPr>
                <w:sz w:val="20"/>
              </w:rPr>
            </w:pPr>
            <w:r>
              <w:rPr>
                <w:sz w:val="20"/>
              </w:rPr>
              <w:t>Other</w:t>
            </w:r>
            <w:r>
              <w:rPr>
                <w:spacing w:val="-6"/>
                <w:sz w:val="20"/>
              </w:rPr>
              <w:t xml:space="preserve"> </w:t>
            </w:r>
            <w:r>
              <w:rPr>
                <w:spacing w:val="-2"/>
                <w:sz w:val="20"/>
              </w:rPr>
              <w:t>expenses</w:t>
            </w:r>
          </w:p>
        </w:tc>
        <w:tc>
          <w:tcPr>
            <w:tcW w:w="715" w:type="dxa"/>
            <w:shd w:val="clear" w:color="auto" w:fill="D9D9D9"/>
          </w:tcPr>
          <w:p w14:paraId="1F2EC32A" w14:textId="77777777" w:rsidR="00FC3E7A" w:rsidRDefault="00FC3E7A" w:rsidP="002776F4">
            <w:pPr>
              <w:pStyle w:val="TableParagraph"/>
              <w:ind w:left="0"/>
              <w:rPr>
                <w:rFonts w:ascii="Times New Roman"/>
                <w:sz w:val="20"/>
              </w:rPr>
            </w:pPr>
          </w:p>
        </w:tc>
        <w:tc>
          <w:tcPr>
            <w:tcW w:w="895" w:type="dxa"/>
            <w:shd w:val="clear" w:color="auto" w:fill="D9D9D9"/>
          </w:tcPr>
          <w:p w14:paraId="6001F461" w14:textId="77777777" w:rsidR="00FC3E7A" w:rsidRDefault="00FC3E7A" w:rsidP="002776F4">
            <w:pPr>
              <w:pStyle w:val="TableParagraph"/>
              <w:ind w:left="0"/>
              <w:rPr>
                <w:rFonts w:ascii="Times New Roman"/>
                <w:sz w:val="20"/>
              </w:rPr>
            </w:pPr>
          </w:p>
        </w:tc>
        <w:tc>
          <w:tcPr>
            <w:tcW w:w="1161" w:type="dxa"/>
            <w:shd w:val="clear" w:color="auto" w:fill="D9D9D9"/>
          </w:tcPr>
          <w:p w14:paraId="46090A13" w14:textId="77777777" w:rsidR="00FC3E7A" w:rsidRDefault="00FC3E7A" w:rsidP="002776F4">
            <w:pPr>
              <w:pStyle w:val="TableParagraph"/>
              <w:ind w:left="0"/>
              <w:rPr>
                <w:rFonts w:ascii="Times New Roman"/>
                <w:sz w:val="20"/>
              </w:rPr>
            </w:pPr>
          </w:p>
        </w:tc>
        <w:tc>
          <w:tcPr>
            <w:tcW w:w="1413" w:type="dxa"/>
            <w:shd w:val="clear" w:color="auto" w:fill="D9D9D9"/>
          </w:tcPr>
          <w:p w14:paraId="63D456C3" w14:textId="77777777" w:rsidR="00FC3E7A" w:rsidRDefault="00FC3E7A" w:rsidP="002776F4">
            <w:pPr>
              <w:pStyle w:val="TableParagraph"/>
              <w:ind w:left="0"/>
              <w:rPr>
                <w:rFonts w:ascii="Times New Roman"/>
                <w:sz w:val="20"/>
              </w:rPr>
            </w:pPr>
          </w:p>
        </w:tc>
      </w:tr>
      <w:tr w:rsidR="00FC3E7A" w14:paraId="4828FFEA" w14:textId="77777777" w:rsidTr="002776F4">
        <w:trPr>
          <w:trHeight w:val="424"/>
        </w:trPr>
        <w:tc>
          <w:tcPr>
            <w:tcW w:w="5534" w:type="dxa"/>
          </w:tcPr>
          <w:p w14:paraId="0B4A871B" w14:textId="77777777" w:rsidR="00FC3E7A" w:rsidRDefault="00FC3E7A" w:rsidP="002776F4">
            <w:pPr>
              <w:pStyle w:val="TableParagraph"/>
              <w:spacing w:before="1"/>
              <w:rPr>
                <w:sz w:val="20"/>
              </w:rPr>
            </w:pPr>
            <w:r>
              <w:rPr>
                <w:spacing w:val="-2"/>
                <w:sz w:val="20"/>
              </w:rPr>
              <w:t>International</w:t>
            </w:r>
            <w:r>
              <w:rPr>
                <w:spacing w:val="13"/>
                <w:sz w:val="20"/>
              </w:rPr>
              <w:t xml:space="preserve"> </w:t>
            </w:r>
            <w:r>
              <w:rPr>
                <w:spacing w:val="-2"/>
                <w:sz w:val="20"/>
              </w:rPr>
              <w:t>flights</w:t>
            </w:r>
          </w:p>
        </w:tc>
        <w:tc>
          <w:tcPr>
            <w:tcW w:w="715" w:type="dxa"/>
          </w:tcPr>
          <w:p w14:paraId="452DC8C9" w14:textId="77777777" w:rsidR="00FC3E7A" w:rsidRDefault="00FC3E7A" w:rsidP="002776F4">
            <w:pPr>
              <w:pStyle w:val="TableParagraph"/>
              <w:ind w:left="0"/>
              <w:rPr>
                <w:rFonts w:ascii="Times New Roman"/>
                <w:sz w:val="20"/>
              </w:rPr>
            </w:pPr>
          </w:p>
        </w:tc>
        <w:tc>
          <w:tcPr>
            <w:tcW w:w="895" w:type="dxa"/>
          </w:tcPr>
          <w:p w14:paraId="087CA6C8" w14:textId="77777777" w:rsidR="00FC3E7A" w:rsidRDefault="00FC3E7A" w:rsidP="002776F4">
            <w:pPr>
              <w:pStyle w:val="TableParagraph"/>
              <w:ind w:left="0"/>
              <w:rPr>
                <w:rFonts w:ascii="Times New Roman"/>
                <w:sz w:val="20"/>
              </w:rPr>
            </w:pPr>
          </w:p>
        </w:tc>
        <w:tc>
          <w:tcPr>
            <w:tcW w:w="1161" w:type="dxa"/>
          </w:tcPr>
          <w:p w14:paraId="3116FF61" w14:textId="77777777" w:rsidR="00FC3E7A" w:rsidRDefault="00FC3E7A" w:rsidP="002776F4">
            <w:pPr>
              <w:pStyle w:val="TableParagraph"/>
              <w:ind w:left="0"/>
              <w:rPr>
                <w:rFonts w:ascii="Times New Roman"/>
                <w:sz w:val="20"/>
              </w:rPr>
            </w:pPr>
          </w:p>
        </w:tc>
        <w:tc>
          <w:tcPr>
            <w:tcW w:w="1413" w:type="dxa"/>
          </w:tcPr>
          <w:p w14:paraId="5A4FF2F8" w14:textId="77777777" w:rsidR="00FC3E7A" w:rsidRDefault="00FC3E7A" w:rsidP="002776F4">
            <w:pPr>
              <w:pStyle w:val="TableParagraph"/>
              <w:ind w:left="0"/>
              <w:rPr>
                <w:rFonts w:ascii="Times New Roman"/>
                <w:sz w:val="20"/>
              </w:rPr>
            </w:pPr>
          </w:p>
        </w:tc>
      </w:tr>
      <w:tr w:rsidR="00FC3E7A" w14:paraId="33DA7749" w14:textId="77777777" w:rsidTr="00FC3E7A">
        <w:trPr>
          <w:trHeight w:val="424"/>
        </w:trPr>
        <w:tc>
          <w:tcPr>
            <w:tcW w:w="5534" w:type="dxa"/>
            <w:tcBorders>
              <w:top w:val="single" w:sz="4" w:space="0" w:color="000000"/>
              <w:left w:val="single" w:sz="4" w:space="0" w:color="000000"/>
              <w:bottom w:val="single" w:sz="4" w:space="0" w:color="000000"/>
              <w:right w:val="single" w:sz="4" w:space="0" w:color="000000"/>
            </w:tcBorders>
          </w:tcPr>
          <w:p w14:paraId="17B2E663" w14:textId="77777777" w:rsidR="00FC3E7A" w:rsidRPr="00FC3E7A" w:rsidRDefault="00FC3E7A" w:rsidP="00FC3E7A">
            <w:pPr>
              <w:pStyle w:val="TableParagraph"/>
              <w:spacing w:before="1"/>
              <w:rPr>
                <w:spacing w:val="-2"/>
                <w:sz w:val="20"/>
              </w:rPr>
            </w:pPr>
            <w:r>
              <w:rPr>
                <w:spacing w:val="-2"/>
                <w:sz w:val="20"/>
              </w:rPr>
              <w:t>Subsistence</w:t>
            </w:r>
            <w:r w:rsidRPr="00FC3E7A">
              <w:rPr>
                <w:spacing w:val="-2"/>
                <w:sz w:val="20"/>
              </w:rPr>
              <w:t xml:space="preserve"> </w:t>
            </w:r>
            <w:r>
              <w:rPr>
                <w:spacing w:val="-2"/>
                <w:sz w:val="20"/>
              </w:rPr>
              <w:t>allowance</w:t>
            </w:r>
          </w:p>
        </w:tc>
        <w:tc>
          <w:tcPr>
            <w:tcW w:w="715" w:type="dxa"/>
            <w:tcBorders>
              <w:top w:val="single" w:sz="4" w:space="0" w:color="000000"/>
              <w:left w:val="single" w:sz="4" w:space="0" w:color="000000"/>
              <w:bottom w:val="single" w:sz="4" w:space="0" w:color="000000"/>
              <w:right w:val="single" w:sz="4" w:space="0" w:color="000000"/>
            </w:tcBorders>
          </w:tcPr>
          <w:p w14:paraId="453D198A" w14:textId="77777777" w:rsidR="00FC3E7A" w:rsidRPr="00FC3E7A" w:rsidRDefault="00FC3E7A" w:rsidP="002776F4">
            <w:pPr>
              <w:pStyle w:val="TableParagraph"/>
              <w:ind w:left="0"/>
              <w:rPr>
                <w:rFonts w:ascii="Times New Roman"/>
                <w:sz w:val="20"/>
              </w:rPr>
            </w:pPr>
          </w:p>
        </w:tc>
        <w:tc>
          <w:tcPr>
            <w:tcW w:w="895" w:type="dxa"/>
            <w:tcBorders>
              <w:top w:val="single" w:sz="4" w:space="0" w:color="000000"/>
              <w:left w:val="single" w:sz="4" w:space="0" w:color="000000"/>
              <w:bottom w:val="single" w:sz="4" w:space="0" w:color="000000"/>
              <w:right w:val="single" w:sz="4" w:space="0" w:color="000000"/>
            </w:tcBorders>
          </w:tcPr>
          <w:p w14:paraId="5409981A" w14:textId="77777777" w:rsidR="00FC3E7A" w:rsidRPr="00FC3E7A" w:rsidRDefault="00FC3E7A" w:rsidP="002776F4">
            <w:pPr>
              <w:pStyle w:val="TableParagraph"/>
              <w:ind w:left="0"/>
              <w:rPr>
                <w:rFonts w:ascii="Times New Roman"/>
                <w:sz w:val="20"/>
              </w:rPr>
            </w:pPr>
          </w:p>
        </w:tc>
        <w:tc>
          <w:tcPr>
            <w:tcW w:w="1161" w:type="dxa"/>
            <w:tcBorders>
              <w:top w:val="single" w:sz="4" w:space="0" w:color="000000"/>
              <w:left w:val="single" w:sz="4" w:space="0" w:color="000000"/>
              <w:bottom w:val="single" w:sz="4" w:space="0" w:color="000000"/>
              <w:right w:val="single" w:sz="4" w:space="0" w:color="000000"/>
            </w:tcBorders>
          </w:tcPr>
          <w:p w14:paraId="0F1CF68A" w14:textId="77777777" w:rsidR="00FC3E7A" w:rsidRPr="00FC3E7A" w:rsidRDefault="00FC3E7A" w:rsidP="002776F4">
            <w:pPr>
              <w:pStyle w:val="TableParagraph"/>
              <w:ind w:left="0"/>
              <w:rPr>
                <w:rFonts w:ascii="Times New Roman"/>
                <w:sz w:val="20"/>
              </w:rPr>
            </w:pPr>
          </w:p>
        </w:tc>
        <w:tc>
          <w:tcPr>
            <w:tcW w:w="1413" w:type="dxa"/>
            <w:tcBorders>
              <w:top w:val="single" w:sz="4" w:space="0" w:color="000000"/>
              <w:left w:val="single" w:sz="4" w:space="0" w:color="000000"/>
              <w:bottom w:val="single" w:sz="4" w:space="0" w:color="000000"/>
              <w:right w:val="single" w:sz="4" w:space="0" w:color="000000"/>
            </w:tcBorders>
          </w:tcPr>
          <w:p w14:paraId="652ABE7C" w14:textId="77777777" w:rsidR="00FC3E7A" w:rsidRPr="00FC3E7A" w:rsidRDefault="00FC3E7A" w:rsidP="002776F4">
            <w:pPr>
              <w:pStyle w:val="TableParagraph"/>
              <w:ind w:left="0"/>
              <w:rPr>
                <w:rFonts w:ascii="Times New Roman"/>
                <w:sz w:val="20"/>
              </w:rPr>
            </w:pPr>
          </w:p>
        </w:tc>
      </w:tr>
      <w:tr w:rsidR="00FC3E7A" w14:paraId="3BA7E75B" w14:textId="77777777" w:rsidTr="00FC3E7A">
        <w:trPr>
          <w:trHeight w:val="424"/>
        </w:trPr>
        <w:tc>
          <w:tcPr>
            <w:tcW w:w="5534" w:type="dxa"/>
            <w:tcBorders>
              <w:top w:val="single" w:sz="4" w:space="0" w:color="000000"/>
              <w:left w:val="single" w:sz="4" w:space="0" w:color="000000"/>
              <w:bottom w:val="single" w:sz="4" w:space="0" w:color="000000"/>
              <w:right w:val="single" w:sz="4" w:space="0" w:color="000000"/>
            </w:tcBorders>
          </w:tcPr>
          <w:p w14:paraId="5F1EF5FF" w14:textId="77777777" w:rsidR="00FC3E7A" w:rsidRPr="00FC3E7A" w:rsidRDefault="00FC3E7A" w:rsidP="00FC3E7A">
            <w:pPr>
              <w:pStyle w:val="TableParagraph"/>
              <w:spacing w:before="1"/>
              <w:rPr>
                <w:spacing w:val="-2"/>
                <w:sz w:val="20"/>
              </w:rPr>
            </w:pPr>
            <w:r w:rsidRPr="00FC3E7A">
              <w:rPr>
                <w:spacing w:val="-2"/>
                <w:sz w:val="20"/>
              </w:rPr>
              <w:t xml:space="preserve">Local </w:t>
            </w:r>
            <w:r>
              <w:rPr>
                <w:spacing w:val="-2"/>
                <w:sz w:val="20"/>
              </w:rPr>
              <w:t>Transportation</w:t>
            </w:r>
          </w:p>
        </w:tc>
        <w:tc>
          <w:tcPr>
            <w:tcW w:w="715" w:type="dxa"/>
            <w:tcBorders>
              <w:top w:val="single" w:sz="4" w:space="0" w:color="000000"/>
              <w:left w:val="single" w:sz="4" w:space="0" w:color="000000"/>
              <w:bottom w:val="single" w:sz="4" w:space="0" w:color="000000"/>
              <w:right w:val="single" w:sz="4" w:space="0" w:color="000000"/>
            </w:tcBorders>
          </w:tcPr>
          <w:p w14:paraId="41D0269B" w14:textId="77777777" w:rsidR="00FC3E7A" w:rsidRPr="00FC3E7A" w:rsidRDefault="00FC3E7A" w:rsidP="002776F4">
            <w:pPr>
              <w:pStyle w:val="TableParagraph"/>
              <w:ind w:left="0"/>
              <w:rPr>
                <w:rFonts w:ascii="Times New Roman"/>
                <w:sz w:val="20"/>
              </w:rPr>
            </w:pPr>
          </w:p>
        </w:tc>
        <w:tc>
          <w:tcPr>
            <w:tcW w:w="895" w:type="dxa"/>
            <w:tcBorders>
              <w:top w:val="single" w:sz="4" w:space="0" w:color="000000"/>
              <w:left w:val="single" w:sz="4" w:space="0" w:color="000000"/>
              <w:bottom w:val="single" w:sz="4" w:space="0" w:color="000000"/>
              <w:right w:val="single" w:sz="4" w:space="0" w:color="000000"/>
            </w:tcBorders>
          </w:tcPr>
          <w:p w14:paraId="6965E285" w14:textId="77777777" w:rsidR="00FC3E7A" w:rsidRPr="00FC3E7A" w:rsidRDefault="00FC3E7A" w:rsidP="002776F4">
            <w:pPr>
              <w:pStyle w:val="TableParagraph"/>
              <w:ind w:left="0"/>
              <w:rPr>
                <w:rFonts w:ascii="Times New Roman"/>
                <w:sz w:val="20"/>
              </w:rPr>
            </w:pPr>
          </w:p>
        </w:tc>
        <w:tc>
          <w:tcPr>
            <w:tcW w:w="1161" w:type="dxa"/>
            <w:tcBorders>
              <w:top w:val="single" w:sz="4" w:space="0" w:color="000000"/>
              <w:left w:val="single" w:sz="4" w:space="0" w:color="000000"/>
              <w:bottom w:val="single" w:sz="4" w:space="0" w:color="000000"/>
              <w:right w:val="single" w:sz="4" w:space="0" w:color="000000"/>
            </w:tcBorders>
          </w:tcPr>
          <w:p w14:paraId="04AFFCD5" w14:textId="77777777" w:rsidR="00FC3E7A" w:rsidRPr="00FC3E7A" w:rsidRDefault="00FC3E7A" w:rsidP="002776F4">
            <w:pPr>
              <w:pStyle w:val="TableParagraph"/>
              <w:ind w:left="0"/>
              <w:rPr>
                <w:rFonts w:ascii="Times New Roman"/>
                <w:sz w:val="20"/>
              </w:rPr>
            </w:pPr>
          </w:p>
        </w:tc>
        <w:tc>
          <w:tcPr>
            <w:tcW w:w="1413" w:type="dxa"/>
            <w:tcBorders>
              <w:top w:val="single" w:sz="4" w:space="0" w:color="000000"/>
              <w:left w:val="single" w:sz="4" w:space="0" w:color="000000"/>
              <w:bottom w:val="single" w:sz="4" w:space="0" w:color="000000"/>
              <w:right w:val="single" w:sz="4" w:space="0" w:color="000000"/>
            </w:tcBorders>
          </w:tcPr>
          <w:p w14:paraId="6E833C29" w14:textId="77777777" w:rsidR="00FC3E7A" w:rsidRPr="00FC3E7A" w:rsidRDefault="00FC3E7A" w:rsidP="002776F4">
            <w:pPr>
              <w:pStyle w:val="TableParagraph"/>
              <w:ind w:left="0"/>
              <w:rPr>
                <w:rFonts w:ascii="Times New Roman"/>
                <w:sz w:val="20"/>
              </w:rPr>
            </w:pPr>
          </w:p>
        </w:tc>
      </w:tr>
      <w:tr w:rsidR="00FC3E7A" w14:paraId="68F79283" w14:textId="77777777" w:rsidTr="00FC3E7A">
        <w:trPr>
          <w:trHeight w:val="424"/>
        </w:trPr>
        <w:tc>
          <w:tcPr>
            <w:tcW w:w="5534" w:type="dxa"/>
            <w:tcBorders>
              <w:top w:val="single" w:sz="4" w:space="0" w:color="000000"/>
              <w:left w:val="single" w:sz="4" w:space="0" w:color="000000"/>
              <w:bottom w:val="single" w:sz="4" w:space="0" w:color="000000"/>
              <w:right w:val="single" w:sz="4" w:space="0" w:color="000000"/>
            </w:tcBorders>
          </w:tcPr>
          <w:p w14:paraId="33636EA4" w14:textId="77777777" w:rsidR="00FC3E7A" w:rsidRPr="00FC3E7A" w:rsidRDefault="00FC3E7A" w:rsidP="00FC3E7A">
            <w:pPr>
              <w:pStyle w:val="TableParagraph"/>
              <w:spacing w:before="1"/>
              <w:rPr>
                <w:spacing w:val="-2"/>
                <w:sz w:val="20"/>
              </w:rPr>
            </w:pPr>
            <w:r>
              <w:rPr>
                <w:spacing w:val="-2"/>
                <w:sz w:val="20"/>
              </w:rPr>
              <w:t>Communication</w:t>
            </w:r>
          </w:p>
        </w:tc>
        <w:tc>
          <w:tcPr>
            <w:tcW w:w="715" w:type="dxa"/>
            <w:tcBorders>
              <w:top w:val="single" w:sz="4" w:space="0" w:color="000000"/>
              <w:left w:val="single" w:sz="4" w:space="0" w:color="000000"/>
              <w:bottom w:val="single" w:sz="4" w:space="0" w:color="000000"/>
              <w:right w:val="single" w:sz="4" w:space="0" w:color="000000"/>
            </w:tcBorders>
          </w:tcPr>
          <w:p w14:paraId="08986897" w14:textId="77777777" w:rsidR="00FC3E7A" w:rsidRPr="00FC3E7A" w:rsidRDefault="00FC3E7A" w:rsidP="002776F4">
            <w:pPr>
              <w:pStyle w:val="TableParagraph"/>
              <w:ind w:left="0"/>
              <w:rPr>
                <w:rFonts w:ascii="Times New Roman"/>
                <w:sz w:val="20"/>
              </w:rPr>
            </w:pPr>
          </w:p>
        </w:tc>
        <w:tc>
          <w:tcPr>
            <w:tcW w:w="895" w:type="dxa"/>
            <w:tcBorders>
              <w:top w:val="single" w:sz="4" w:space="0" w:color="000000"/>
              <w:left w:val="single" w:sz="4" w:space="0" w:color="000000"/>
              <w:bottom w:val="single" w:sz="4" w:space="0" w:color="000000"/>
              <w:right w:val="single" w:sz="4" w:space="0" w:color="000000"/>
            </w:tcBorders>
          </w:tcPr>
          <w:p w14:paraId="59F1289E" w14:textId="77777777" w:rsidR="00FC3E7A" w:rsidRPr="00FC3E7A" w:rsidRDefault="00FC3E7A" w:rsidP="002776F4">
            <w:pPr>
              <w:pStyle w:val="TableParagraph"/>
              <w:ind w:left="0"/>
              <w:rPr>
                <w:rFonts w:ascii="Times New Roman"/>
                <w:sz w:val="20"/>
              </w:rPr>
            </w:pPr>
          </w:p>
        </w:tc>
        <w:tc>
          <w:tcPr>
            <w:tcW w:w="1161" w:type="dxa"/>
            <w:tcBorders>
              <w:top w:val="single" w:sz="4" w:space="0" w:color="000000"/>
              <w:left w:val="single" w:sz="4" w:space="0" w:color="000000"/>
              <w:bottom w:val="single" w:sz="4" w:space="0" w:color="000000"/>
              <w:right w:val="single" w:sz="4" w:space="0" w:color="000000"/>
            </w:tcBorders>
          </w:tcPr>
          <w:p w14:paraId="13B02558" w14:textId="77777777" w:rsidR="00FC3E7A" w:rsidRPr="00FC3E7A" w:rsidRDefault="00FC3E7A" w:rsidP="002776F4">
            <w:pPr>
              <w:pStyle w:val="TableParagraph"/>
              <w:ind w:left="0"/>
              <w:rPr>
                <w:rFonts w:ascii="Times New Roman"/>
                <w:sz w:val="20"/>
              </w:rPr>
            </w:pPr>
          </w:p>
        </w:tc>
        <w:tc>
          <w:tcPr>
            <w:tcW w:w="1413" w:type="dxa"/>
            <w:tcBorders>
              <w:top w:val="single" w:sz="4" w:space="0" w:color="000000"/>
              <w:left w:val="single" w:sz="4" w:space="0" w:color="000000"/>
              <w:bottom w:val="single" w:sz="4" w:space="0" w:color="000000"/>
              <w:right w:val="single" w:sz="4" w:space="0" w:color="000000"/>
            </w:tcBorders>
          </w:tcPr>
          <w:p w14:paraId="679562AE" w14:textId="77777777" w:rsidR="00FC3E7A" w:rsidRPr="00FC3E7A" w:rsidRDefault="00FC3E7A" w:rsidP="002776F4">
            <w:pPr>
              <w:pStyle w:val="TableParagraph"/>
              <w:ind w:left="0"/>
              <w:rPr>
                <w:rFonts w:ascii="Times New Roman"/>
                <w:sz w:val="20"/>
              </w:rPr>
            </w:pPr>
          </w:p>
        </w:tc>
      </w:tr>
      <w:tr w:rsidR="00FC3E7A" w14:paraId="257A408E" w14:textId="77777777" w:rsidTr="00FC3E7A">
        <w:trPr>
          <w:trHeight w:val="424"/>
        </w:trPr>
        <w:tc>
          <w:tcPr>
            <w:tcW w:w="5534" w:type="dxa"/>
            <w:tcBorders>
              <w:top w:val="single" w:sz="4" w:space="0" w:color="000000"/>
              <w:left w:val="single" w:sz="4" w:space="0" w:color="000000"/>
              <w:bottom w:val="single" w:sz="4" w:space="0" w:color="000000"/>
              <w:right w:val="single" w:sz="4" w:space="0" w:color="000000"/>
            </w:tcBorders>
          </w:tcPr>
          <w:p w14:paraId="7CBC9B9B" w14:textId="77777777" w:rsidR="00FC3E7A" w:rsidRPr="00FC3E7A" w:rsidRDefault="00FC3E7A" w:rsidP="00FC3E7A">
            <w:pPr>
              <w:pStyle w:val="TableParagraph"/>
              <w:spacing w:before="1"/>
              <w:rPr>
                <w:spacing w:val="-2"/>
                <w:sz w:val="20"/>
              </w:rPr>
            </w:pPr>
            <w:r w:rsidRPr="00FC3E7A">
              <w:rPr>
                <w:spacing w:val="-2"/>
                <w:sz w:val="20"/>
              </w:rPr>
              <w:t xml:space="preserve">Other Costs: (please </w:t>
            </w:r>
            <w:r>
              <w:rPr>
                <w:spacing w:val="-2"/>
                <w:sz w:val="20"/>
              </w:rPr>
              <w:t>specify)</w:t>
            </w:r>
          </w:p>
        </w:tc>
        <w:tc>
          <w:tcPr>
            <w:tcW w:w="715" w:type="dxa"/>
            <w:tcBorders>
              <w:top w:val="single" w:sz="4" w:space="0" w:color="000000"/>
              <w:left w:val="single" w:sz="4" w:space="0" w:color="000000"/>
              <w:bottom w:val="single" w:sz="4" w:space="0" w:color="000000"/>
              <w:right w:val="single" w:sz="4" w:space="0" w:color="000000"/>
            </w:tcBorders>
          </w:tcPr>
          <w:p w14:paraId="6AAA785A" w14:textId="77777777" w:rsidR="00FC3E7A" w:rsidRPr="00FC3E7A" w:rsidRDefault="00FC3E7A" w:rsidP="002776F4">
            <w:pPr>
              <w:pStyle w:val="TableParagraph"/>
              <w:ind w:left="0"/>
              <w:rPr>
                <w:rFonts w:ascii="Times New Roman"/>
                <w:sz w:val="20"/>
              </w:rPr>
            </w:pPr>
          </w:p>
        </w:tc>
        <w:tc>
          <w:tcPr>
            <w:tcW w:w="895" w:type="dxa"/>
            <w:tcBorders>
              <w:top w:val="single" w:sz="4" w:space="0" w:color="000000"/>
              <w:left w:val="single" w:sz="4" w:space="0" w:color="000000"/>
              <w:bottom w:val="single" w:sz="4" w:space="0" w:color="000000"/>
              <w:right w:val="single" w:sz="4" w:space="0" w:color="000000"/>
            </w:tcBorders>
          </w:tcPr>
          <w:p w14:paraId="28D7F607" w14:textId="77777777" w:rsidR="00FC3E7A" w:rsidRPr="00FC3E7A" w:rsidRDefault="00FC3E7A" w:rsidP="002776F4">
            <w:pPr>
              <w:pStyle w:val="TableParagraph"/>
              <w:ind w:left="0"/>
              <w:rPr>
                <w:rFonts w:ascii="Times New Roman"/>
                <w:sz w:val="20"/>
              </w:rPr>
            </w:pPr>
          </w:p>
        </w:tc>
        <w:tc>
          <w:tcPr>
            <w:tcW w:w="1161" w:type="dxa"/>
            <w:tcBorders>
              <w:top w:val="single" w:sz="4" w:space="0" w:color="000000"/>
              <w:left w:val="single" w:sz="4" w:space="0" w:color="000000"/>
              <w:bottom w:val="single" w:sz="4" w:space="0" w:color="000000"/>
              <w:right w:val="single" w:sz="4" w:space="0" w:color="000000"/>
            </w:tcBorders>
          </w:tcPr>
          <w:p w14:paraId="00064283" w14:textId="77777777" w:rsidR="00FC3E7A" w:rsidRPr="00FC3E7A" w:rsidRDefault="00FC3E7A" w:rsidP="002776F4">
            <w:pPr>
              <w:pStyle w:val="TableParagraph"/>
              <w:ind w:left="0"/>
              <w:rPr>
                <w:rFonts w:ascii="Times New Roman"/>
                <w:sz w:val="20"/>
              </w:rPr>
            </w:pPr>
          </w:p>
        </w:tc>
        <w:tc>
          <w:tcPr>
            <w:tcW w:w="1413" w:type="dxa"/>
            <w:tcBorders>
              <w:top w:val="single" w:sz="4" w:space="0" w:color="000000"/>
              <w:left w:val="single" w:sz="4" w:space="0" w:color="000000"/>
              <w:bottom w:val="single" w:sz="4" w:space="0" w:color="000000"/>
              <w:right w:val="single" w:sz="4" w:space="0" w:color="000000"/>
            </w:tcBorders>
          </w:tcPr>
          <w:p w14:paraId="0B325883" w14:textId="77777777" w:rsidR="00FC3E7A" w:rsidRPr="00FC3E7A" w:rsidRDefault="00FC3E7A" w:rsidP="002776F4">
            <w:pPr>
              <w:pStyle w:val="TableParagraph"/>
              <w:ind w:left="0"/>
              <w:rPr>
                <w:rFonts w:ascii="Times New Roman"/>
                <w:sz w:val="20"/>
              </w:rPr>
            </w:pPr>
          </w:p>
        </w:tc>
      </w:tr>
      <w:tr w:rsidR="00FC3E7A" w14:paraId="645FC4BF" w14:textId="77777777" w:rsidTr="00FC3E7A">
        <w:trPr>
          <w:trHeight w:val="424"/>
        </w:trPr>
        <w:tc>
          <w:tcPr>
            <w:tcW w:w="5534" w:type="dxa"/>
            <w:tcBorders>
              <w:top w:val="single" w:sz="4" w:space="0" w:color="000000"/>
              <w:left w:val="single" w:sz="4" w:space="0" w:color="000000"/>
              <w:bottom w:val="single" w:sz="4" w:space="0" w:color="000000"/>
              <w:right w:val="single" w:sz="4" w:space="0" w:color="000000"/>
            </w:tcBorders>
          </w:tcPr>
          <w:p w14:paraId="5E0B5A19" w14:textId="77777777" w:rsidR="00FC3E7A" w:rsidRPr="00FC3E7A" w:rsidRDefault="00FC3E7A" w:rsidP="002776F4">
            <w:pPr>
              <w:pStyle w:val="TableParagraph"/>
              <w:spacing w:before="1"/>
              <w:rPr>
                <w:spacing w:val="-2"/>
                <w:sz w:val="20"/>
              </w:rPr>
            </w:pPr>
            <w:r w:rsidRPr="00FC3E7A">
              <w:rPr>
                <w:spacing w:val="-2"/>
                <w:sz w:val="20"/>
              </w:rPr>
              <w:t>Total</w:t>
            </w:r>
          </w:p>
        </w:tc>
        <w:tc>
          <w:tcPr>
            <w:tcW w:w="715" w:type="dxa"/>
            <w:tcBorders>
              <w:top w:val="single" w:sz="4" w:space="0" w:color="000000"/>
              <w:left w:val="single" w:sz="4" w:space="0" w:color="000000"/>
              <w:bottom w:val="single" w:sz="4" w:space="0" w:color="000000"/>
              <w:right w:val="single" w:sz="4" w:space="0" w:color="000000"/>
            </w:tcBorders>
          </w:tcPr>
          <w:p w14:paraId="748C68E4" w14:textId="77777777" w:rsidR="00FC3E7A" w:rsidRPr="00FC3E7A" w:rsidRDefault="00FC3E7A" w:rsidP="002776F4">
            <w:pPr>
              <w:pStyle w:val="TableParagraph"/>
              <w:ind w:left="0"/>
              <w:rPr>
                <w:rFonts w:ascii="Times New Roman"/>
                <w:sz w:val="20"/>
              </w:rPr>
            </w:pPr>
          </w:p>
        </w:tc>
        <w:tc>
          <w:tcPr>
            <w:tcW w:w="895" w:type="dxa"/>
            <w:tcBorders>
              <w:top w:val="single" w:sz="4" w:space="0" w:color="000000"/>
              <w:left w:val="single" w:sz="4" w:space="0" w:color="000000"/>
              <w:bottom w:val="single" w:sz="4" w:space="0" w:color="000000"/>
              <w:right w:val="single" w:sz="4" w:space="0" w:color="000000"/>
            </w:tcBorders>
          </w:tcPr>
          <w:p w14:paraId="49A0DDAD" w14:textId="77777777" w:rsidR="00FC3E7A" w:rsidRPr="00FC3E7A" w:rsidRDefault="00FC3E7A" w:rsidP="002776F4">
            <w:pPr>
              <w:pStyle w:val="TableParagraph"/>
              <w:ind w:left="0"/>
              <w:rPr>
                <w:rFonts w:ascii="Times New Roman"/>
                <w:sz w:val="20"/>
              </w:rPr>
            </w:pPr>
          </w:p>
        </w:tc>
        <w:tc>
          <w:tcPr>
            <w:tcW w:w="1161" w:type="dxa"/>
            <w:tcBorders>
              <w:top w:val="single" w:sz="4" w:space="0" w:color="000000"/>
              <w:left w:val="single" w:sz="4" w:space="0" w:color="000000"/>
              <w:bottom w:val="single" w:sz="4" w:space="0" w:color="000000"/>
              <w:right w:val="single" w:sz="4" w:space="0" w:color="000000"/>
            </w:tcBorders>
          </w:tcPr>
          <w:p w14:paraId="3B651096" w14:textId="77777777" w:rsidR="00FC3E7A" w:rsidRPr="00FC3E7A" w:rsidRDefault="00FC3E7A" w:rsidP="002776F4">
            <w:pPr>
              <w:pStyle w:val="TableParagraph"/>
              <w:ind w:left="0"/>
              <w:rPr>
                <w:rFonts w:ascii="Times New Roman"/>
                <w:sz w:val="20"/>
              </w:rPr>
            </w:pPr>
          </w:p>
        </w:tc>
        <w:tc>
          <w:tcPr>
            <w:tcW w:w="1413" w:type="dxa"/>
            <w:tcBorders>
              <w:top w:val="single" w:sz="4" w:space="0" w:color="000000"/>
              <w:left w:val="single" w:sz="4" w:space="0" w:color="000000"/>
              <w:bottom w:val="single" w:sz="4" w:space="0" w:color="000000"/>
              <w:right w:val="single" w:sz="4" w:space="0" w:color="000000"/>
            </w:tcBorders>
          </w:tcPr>
          <w:p w14:paraId="2F3A230F" w14:textId="77777777" w:rsidR="00FC3E7A" w:rsidRPr="00FC3E7A" w:rsidRDefault="00FC3E7A" w:rsidP="002776F4">
            <w:pPr>
              <w:pStyle w:val="TableParagraph"/>
              <w:ind w:left="0"/>
              <w:rPr>
                <w:rFonts w:ascii="Times New Roman"/>
                <w:sz w:val="20"/>
              </w:rPr>
            </w:pPr>
          </w:p>
        </w:tc>
      </w:tr>
    </w:tbl>
    <w:p w14:paraId="67EE9C75" w14:textId="77777777" w:rsidR="00FC3E7A" w:rsidRDefault="00FC3E7A" w:rsidP="00FC3E7A">
      <w:pPr>
        <w:rPr>
          <w:rFonts w:ascii="Times New Roman"/>
          <w:sz w:val="20"/>
        </w:rPr>
        <w:sectPr w:rsidR="00FC3E7A" w:rsidSect="00FC3E7A">
          <w:footerReference w:type="default" r:id="rId13"/>
          <w:pgSz w:w="11910" w:h="16840"/>
          <w:pgMar w:top="1380" w:right="880" w:bottom="900" w:left="940" w:header="708" w:footer="710" w:gutter="0"/>
          <w:cols w:space="720"/>
        </w:sectPr>
      </w:pPr>
    </w:p>
    <w:p w14:paraId="5AA73256" w14:textId="55CF9C28" w:rsidR="00FC3E7A" w:rsidRDefault="00FC3E7A" w:rsidP="00FC3E7A">
      <w:pPr>
        <w:spacing w:before="1"/>
        <w:rPr>
          <w:b/>
          <w:sz w:val="20"/>
        </w:rPr>
      </w:pPr>
      <w:r>
        <w:rPr>
          <w:b/>
          <w:sz w:val="20"/>
        </w:rPr>
        <w:lastRenderedPageBreak/>
        <w:t xml:space="preserve">    Compliance</w:t>
      </w:r>
      <w:r>
        <w:rPr>
          <w:b/>
          <w:spacing w:val="-7"/>
          <w:sz w:val="20"/>
        </w:rPr>
        <w:t xml:space="preserve"> </w:t>
      </w:r>
      <w:r>
        <w:rPr>
          <w:b/>
          <w:sz w:val="20"/>
        </w:rPr>
        <w:t>with</w:t>
      </w:r>
      <w:r>
        <w:rPr>
          <w:b/>
          <w:spacing w:val="-6"/>
          <w:sz w:val="20"/>
        </w:rPr>
        <w:t xml:space="preserve"> </w:t>
      </w:r>
      <w:r>
        <w:rPr>
          <w:b/>
          <w:spacing w:val="-2"/>
          <w:sz w:val="20"/>
        </w:rPr>
        <w:t>Requirements</w:t>
      </w:r>
    </w:p>
    <w:p w14:paraId="5B42FB76" w14:textId="77777777" w:rsidR="00FC3E7A" w:rsidRDefault="00FC3E7A" w:rsidP="00FC3E7A">
      <w:pPr>
        <w:spacing w:before="7" w:after="1"/>
        <w:rPr>
          <w:b/>
          <w:sz w:val="14"/>
        </w:rPr>
      </w:pPr>
    </w:p>
    <w:tbl>
      <w:tblPr>
        <w:tblW w:w="0" w:type="auto"/>
        <w:tblInd w:w="14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090"/>
        <w:gridCol w:w="1270"/>
        <w:gridCol w:w="1270"/>
        <w:gridCol w:w="3092"/>
      </w:tblGrid>
      <w:tr w:rsidR="00FC3E7A" w14:paraId="56685E29" w14:textId="77777777" w:rsidTr="002776F4">
        <w:trPr>
          <w:trHeight w:val="244"/>
        </w:trPr>
        <w:tc>
          <w:tcPr>
            <w:tcW w:w="4090" w:type="dxa"/>
            <w:vMerge w:val="restart"/>
            <w:shd w:val="clear" w:color="auto" w:fill="D9D9D9"/>
          </w:tcPr>
          <w:p w14:paraId="33B5BF20" w14:textId="77777777" w:rsidR="00FC3E7A" w:rsidRDefault="00FC3E7A" w:rsidP="002776F4">
            <w:pPr>
              <w:pStyle w:val="TableParagraph"/>
              <w:ind w:left="0"/>
              <w:rPr>
                <w:rFonts w:ascii="Times New Roman"/>
                <w:sz w:val="18"/>
              </w:rPr>
            </w:pPr>
          </w:p>
        </w:tc>
        <w:tc>
          <w:tcPr>
            <w:tcW w:w="5632" w:type="dxa"/>
            <w:gridSpan w:val="3"/>
            <w:shd w:val="clear" w:color="auto" w:fill="D9D9D9"/>
          </w:tcPr>
          <w:p w14:paraId="5E71FF9F" w14:textId="77777777" w:rsidR="00FC3E7A" w:rsidRDefault="00FC3E7A" w:rsidP="002776F4">
            <w:pPr>
              <w:pStyle w:val="TableParagraph"/>
              <w:spacing w:before="1" w:line="223" w:lineRule="exact"/>
              <w:ind w:left="3"/>
              <w:jc w:val="center"/>
              <w:rPr>
                <w:sz w:val="20"/>
              </w:rPr>
            </w:pPr>
            <w:r>
              <w:rPr>
                <w:sz w:val="20"/>
              </w:rPr>
              <w:t>You</w:t>
            </w:r>
            <w:r>
              <w:rPr>
                <w:spacing w:val="-5"/>
                <w:sz w:val="20"/>
              </w:rPr>
              <w:t xml:space="preserve"> </w:t>
            </w:r>
            <w:r>
              <w:rPr>
                <w:spacing w:val="-2"/>
                <w:sz w:val="20"/>
              </w:rPr>
              <w:t>Responses</w:t>
            </w:r>
          </w:p>
        </w:tc>
      </w:tr>
      <w:tr w:rsidR="00FC3E7A" w14:paraId="01C68F27" w14:textId="77777777" w:rsidTr="002776F4">
        <w:trPr>
          <w:trHeight w:val="731"/>
        </w:trPr>
        <w:tc>
          <w:tcPr>
            <w:tcW w:w="4090" w:type="dxa"/>
            <w:vMerge/>
            <w:tcBorders>
              <w:top w:val="nil"/>
            </w:tcBorders>
            <w:shd w:val="clear" w:color="auto" w:fill="D9D9D9"/>
          </w:tcPr>
          <w:p w14:paraId="7CF13E35" w14:textId="77777777" w:rsidR="00FC3E7A" w:rsidRDefault="00FC3E7A" w:rsidP="002776F4">
            <w:pPr>
              <w:rPr>
                <w:sz w:val="2"/>
                <w:szCs w:val="2"/>
              </w:rPr>
            </w:pPr>
          </w:p>
        </w:tc>
        <w:tc>
          <w:tcPr>
            <w:tcW w:w="1270" w:type="dxa"/>
            <w:shd w:val="clear" w:color="auto" w:fill="D9D9D9"/>
          </w:tcPr>
          <w:p w14:paraId="4DEC65FF" w14:textId="77777777" w:rsidR="00FC3E7A" w:rsidRDefault="00FC3E7A" w:rsidP="002776F4">
            <w:pPr>
              <w:pStyle w:val="TableParagraph"/>
              <w:spacing w:before="1"/>
              <w:ind w:left="337" w:hanging="173"/>
              <w:rPr>
                <w:sz w:val="20"/>
              </w:rPr>
            </w:pPr>
            <w:r>
              <w:rPr>
                <w:sz w:val="20"/>
              </w:rPr>
              <w:t>Yes,</w:t>
            </w:r>
            <w:r>
              <w:rPr>
                <w:spacing w:val="-12"/>
                <w:sz w:val="20"/>
              </w:rPr>
              <w:t xml:space="preserve"> </w:t>
            </w:r>
            <w:r>
              <w:rPr>
                <w:sz w:val="20"/>
              </w:rPr>
              <w:t>we</w:t>
            </w:r>
            <w:r>
              <w:rPr>
                <w:spacing w:val="-11"/>
                <w:sz w:val="20"/>
              </w:rPr>
              <w:t xml:space="preserve"> </w:t>
            </w:r>
            <w:r>
              <w:rPr>
                <w:sz w:val="20"/>
              </w:rPr>
              <w:t xml:space="preserve">will </w:t>
            </w:r>
            <w:r>
              <w:rPr>
                <w:spacing w:val="-2"/>
                <w:sz w:val="20"/>
              </w:rPr>
              <w:t>comply</w:t>
            </w:r>
          </w:p>
        </w:tc>
        <w:tc>
          <w:tcPr>
            <w:tcW w:w="1270" w:type="dxa"/>
            <w:shd w:val="clear" w:color="auto" w:fill="D9D9D9"/>
          </w:tcPr>
          <w:p w14:paraId="0111D376" w14:textId="77777777" w:rsidR="00FC3E7A" w:rsidRDefault="00FC3E7A" w:rsidP="002776F4">
            <w:pPr>
              <w:pStyle w:val="TableParagraph"/>
              <w:spacing w:before="1"/>
              <w:ind w:left="351" w:right="333" w:hanging="5"/>
              <w:rPr>
                <w:sz w:val="20"/>
              </w:rPr>
            </w:pPr>
            <w:r>
              <w:rPr>
                <w:sz w:val="20"/>
              </w:rPr>
              <w:t>No,</w:t>
            </w:r>
            <w:r>
              <w:rPr>
                <w:spacing w:val="-12"/>
                <w:sz w:val="20"/>
              </w:rPr>
              <w:t xml:space="preserve"> </w:t>
            </w:r>
            <w:r>
              <w:rPr>
                <w:sz w:val="20"/>
              </w:rPr>
              <w:t xml:space="preserve">we </w:t>
            </w:r>
            <w:r>
              <w:rPr>
                <w:spacing w:val="-2"/>
                <w:sz w:val="20"/>
              </w:rPr>
              <w:t>cannot</w:t>
            </w:r>
          </w:p>
          <w:p w14:paraId="23EA17F5" w14:textId="77777777" w:rsidR="00FC3E7A" w:rsidRDefault="00FC3E7A" w:rsidP="002776F4">
            <w:pPr>
              <w:pStyle w:val="TableParagraph"/>
              <w:spacing w:line="222" w:lineRule="exact"/>
              <w:ind w:left="337"/>
              <w:rPr>
                <w:sz w:val="20"/>
              </w:rPr>
            </w:pPr>
            <w:r>
              <w:rPr>
                <w:spacing w:val="-2"/>
                <w:sz w:val="20"/>
              </w:rPr>
              <w:t>comply</w:t>
            </w:r>
          </w:p>
        </w:tc>
        <w:tc>
          <w:tcPr>
            <w:tcW w:w="3092" w:type="dxa"/>
            <w:shd w:val="clear" w:color="auto" w:fill="D9D9D9"/>
          </w:tcPr>
          <w:p w14:paraId="66A5CD6C" w14:textId="77777777" w:rsidR="00FC3E7A" w:rsidRDefault="00FC3E7A" w:rsidP="002776F4">
            <w:pPr>
              <w:pStyle w:val="TableParagraph"/>
              <w:spacing w:before="1"/>
              <w:ind w:left="848" w:hanging="689"/>
              <w:rPr>
                <w:sz w:val="20"/>
              </w:rPr>
            </w:pPr>
            <w:r>
              <w:rPr>
                <w:sz w:val="20"/>
              </w:rPr>
              <w:t>If</w:t>
            </w:r>
            <w:r>
              <w:rPr>
                <w:spacing w:val="-9"/>
                <w:sz w:val="20"/>
              </w:rPr>
              <w:t xml:space="preserve"> </w:t>
            </w:r>
            <w:r>
              <w:rPr>
                <w:sz w:val="20"/>
              </w:rPr>
              <w:t>you</w:t>
            </w:r>
            <w:r>
              <w:rPr>
                <w:spacing w:val="-7"/>
                <w:sz w:val="20"/>
              </w:rPr>
              <w:t xml:space="preserve"> </w:t>
            </w:r>
            <w:r>
              <w:rPr>
                <w:sz w:val="20"/>
              </w:rPr>
              <w:t>cannot</w:t>
            </w:r>
            <w:r>
              <w:rPr>
                <w:spacing w:val="-8"/>
                <w:sz w:val="20"/>
              </w:rPr>
              <w:t xml:space="preserve"> </w:t>
            </w:r>
            <w:r>
              <w:rPr>
                <w:sz w:val="20"/>
              </w:rPr>
              <w:t>comply,</w:t>
            </w:r>
            <w:r>
              <w:rPr>
                <w:spacing w:val="-7"/>
                <w:sz w:val="20"/>
              </w:rPr>
              <w:t xml:space="preserve"> </w:t>
            </w:r>
            <w:r>
              <w:rPr>
                <w:sz w:val="20"/>
              </w:rPr>
              <w:t>pls.</w:t>
            </w:r>
            <w:r>
              <w:rPr>
                <w:spacing w:val="-10"/>
                <w:sz w:val="20"/>
              </w:rPr>
              <w:t xml:space="preserve"> </w:t>
            </w:r>
            <w:r>
              <w:rPr>
                <w:sz w:val="20"/>
              </w:rPr>
              <w:t>indicate counter proposal</w:t>
            </w:r>
          </w:p>
        </w:tc>
      </w:tr>
      <w:tr w:rsidR="00FC3E7A" w14:paraId="1A678085" w14:textId="77777777" w:rsidTr="002776F4">
        <w:trPr>
          <w:trHeight w:val="340"/>
        </w:trPr>
        <w:tc>
          <w:tcPr>
            <w:tcW w:w="4090" w:type="dxa"/>
          </w:tcPr>
          <w:p w14:paraId="396E7DF8" w14:textId="77777777" w:rsidR="00FC3E7A" w:rsidRDefault="00FC3E7A" w:rsidP="002776F4">
            <w:pPr>
              <w:pStyle w:val="TableParagraph"/>
              <w:spacing w:before="78" w:line="242" w:lineRule="exact"/>
              <w:rPr>
                <w:sz w:val="20"/>
              </w:rPr>
            </w:pPr>
            <w:r>
              <w:rPr>
                <w:sz w:val="20"/>
              </w:rPr>
              <w:t>Delivery</w:t>
            </w:r>
            <w:r>
              <w:rPr>
                <w:spacing w:val="-7"/>
                <w:sz w:val="20"/>
              </w:rPr>
              <w:t xml:space="preserve"> </w:t>
            </w:r>
            <w:r>
              <w:rPr>
                <w:sz w:val="20"/>
              </w:rPr>
              <w:t>Lead</w:t>
            </w:r>
            <w:r>
              <w:rPr>
                <w:spacing w:val="-7"/>
                <w:sz w:val="20"/>
              </w:rPr>
              <w:t xml:space="preserve"> </w:t>
            </w:r>
            <w:r>
              <w:rPr>
                <w:spacing w:val="-4"/>
                <w:sz w:val="20"/>
              </w:rPr>
              <w:t>Time</w:t>
            </w:r>
          </w:p>
        </w:tc>
        <w:tc>
          <w:tcPr>
            <w:tcW w:w="1270" w:type="dxa"/>
          </w:tcPr>
          <w:p w14:paraId="5EE372C7" w14:textId="77777777" w:rsidR="00FC3E7A" w:rsidRDefault="00FC3E7A" w:rsidP="002776F4">
            <w:pPr>
              <w:pStyle w:val="TableParagraph"/>
              <w:spacing w:before="55" w:line="265" w:lineRule="exact"/>
              <w:ind w:left="4"/>
              <w:jc w:val="center"/>
              <w:rPr>
                <w:rFonts w:ascii="Segoe UI Symbol" w:hAnsi="Segoe UI Symbol"/>
                <w:sz w:val="20"/>
              </w:rPr>
            </w:pPr>
            <w:r>
              <w:rPr>
                <w:rFonts w:ascii="Segoe UI Symbol" w:hAnsi="Segoe UI Symbol"/>
                <w:spacing w:val="-10"/>
                <w:sz w:val="20"/>
              </w:rPr>
              <w:t>☐</w:t>
            </w:r>
          </w:p>
        </w:tc>
        <w:tc>
          <w:tcPr>
            <w:tcW w:w="1270" w:type="dxa"/>
          </w:tcPr>
          <w:p w14:paraId="56B72B69" w14:textId="77777777" w:rsidR="00FC3E7A" w:rsidRDefault="00FC3E7A" w:rsidP="002776F4">
            <w:pPr>
              <w:pStyle w:val="TableParagraph"/>
              <w:spacing w:before="55" w:line="265" w:lineRule="exact"/>
              <w:ind w:left="4" w:right="1"/>
              <w:jc w:val="center"/>
              <w:rPr>
                <w:rFonts w:ascii="Segoe UI Symbol" w:hAnsi="Segoe UI Symbol"/>
                <w:sz w:val="20"/>
              </w:rPr>
            </w:pPr>
            <w:r>
              <w:rPr>
                <w:rFonts w:ascii="Segoe UI Symbol" w:hAnsi="Segoe UI Symbol"/>
                <w:spacing w:val="-10"/>
                <w:sz w:val="20"/>
              </w:rPr>
              <w:t>☐</w:t>
            </w:r>
          </w:p>
        </w:tc>
        <w:tc>
          <w:tcPr>
            <w:tcW w:w="3092" w:type="dxa"/>
          </w:tcPr>
          <w:p w14:paraId="4C09434B" w14:textId="77777777" w:rsidR="00FC3E7A" w:rsidRDefault="00FC3E7A" w:rsidP="002776F4">
            <w:pPr>
              <w:pStyle w:val="TableParagraph"/>
              <w:spacing w:before="78" w:line="242" w:lineRule="exact"/>
              <w:ind w:left="106"/>
              <w:rPr>
                <w:sz w:val="20"/>
              </w:rPr>
            </w:pPr>
            <w:r>
              <w:rPr>
                <w:color w:val="808080"/>
                <w:sz w:val="20"/>
              </w:rPr>
              <w:t>Click</w:t>
            </w:r>
            <w:r>
              <w:rPr>
                <w:color w:val="808080"/>
                <w:spacing w:val="-4"/>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here</w:t>
            </w:r>
            <w:r>
              <w:rPr>
                <w:color w:val="808080"/>
                <w:spacing w:val="-5"/>
                <w:sz w:val="20"/>
              </w:rPr>
              <w:t xml:space="preserve"> </w:t>
            </w:r>
            <w:r>
              <w:rPr>
                <w:color w:val="808080"/>
                <w:sz w:val="20"/>
              </w:rPr>
              <w:t>to</w:t>
            </w:r>
            <w:r>
              <w:rPr>
                <w:color w:val="808080"/>
                <w:spacing w:val="-4"/>
                <w:sz w:val="20"/>
              </w:rPr>
              <w:t xml:space="preserve"> </w:t>
            </w:r>
            <w:r>
              <w:rPr>
                <w:color w:val="808080"/>
                <w:sz w:val="20"/>
              </w:rPr>
              <w:t>enter</w:t>
            </w:r>
            <w:r>
              <w:rPr>
                <w:color w:val="808080"/>
                <w:spacing w:val="-5"/>
                <w:sz w:val="20"/>
              </w:rPr>
              <w:t xml:space="preserve"> </w:t>
            </w:r>
            <w:r>
              <w:rPr>
                <w:color w:val="808080"/>
                <w:spacing w:val="-2"/>
                <w:sz w:val="20"/>
              </w:rPr>
              <w:t>text.</w:t>
            </w:r>
          </w:p>
        </w:tc>
      </w:tr>
      <w:tr w:rsidR="00FC3E7A" w14:paraId="3F331219" w14:textId="77777777" w:rsidTr="002776F4">
        <w:trPr>
          <w:trHeight w:val="340"/>
        </w:trPr>
        <w:tc>
          <w:tcPr>
            <w:tcW w:w="4090" w:type="dxa"/>
          </w:tcPr>
          <w:p w14:paraId="0FBA33DA" w14:textId="77777777" w:rsidR="00FC3E7A" w:rsidRDefault="00FC3E7A" w:rsidP="002776F4">
            <w:pPr>
              <w:pStyle w:val="TableParagraph"/>
              <w:spacing w:before="39"/>
              <w:rPr>
                <w:sz w:val="20"/>
              </w:rPr>
            </w:pPr>
            <w:r>
              <w:rPr>
                <w:sz w:val="20"/>
              </w:rPr>
              <w:t>Validity</w:t>
            </w:r>
            <w:r>
              <w:rPr>
                <w:spacing w:val="-6"/>
                <w:sz w:val="20"/>
              </w:rPr>
              <w:t xml:space="preserve"> </w:t>
            </w:r>
            <w:r>
              <w:rPr>
                <w:sz w:val="20"/>
              </w:rPr>
              <w:t>of</w:t>
            </w:r>
            <w:r>
              <w:rPr>
                <w:spacing w:val="-6"/>
                <w:sz w:val="20"/>
              </w:rPr>
              <w:t xml:space="preserve"> </w:t>
            </w:r>
            <w:r>
              <w:rPr>
                <w:spacing w:val="-2"/>
                <w:sz w:val="20"/>
              </w:rPr>
              <w:t>Quotation</w:t>
            </w:r>
          </w:p>
        </w:tc>
        <w:tc>
          <w:tcPr>
            <w:tcW w:w="1270" w:type="dxa"/>
          </w:tcPr>
          <w:p w14:paraId="7563FB3F" w14:textId="77777777" w:rsidR="00FC3E7A" w:rsidRDefault="00FC3E7A" w:rsidP="002776F4">
            <w:pPr>
              <w:pStyle w:val="TableParagraph"/>
              <w:spacing w:before="26"/>
              <w:ind w:left="4"/>
              <w:jc w:val="center"/>
              <w:rPr>
                <w:rFonts w:ascii="Segoe UI Symbol" w:hAnsi="Segoe UI Symbol"/>
                <w:sz w:val="20"/>
              </w:rPr>
            </w:pPr>
            <w:r>
              <w:rPr>
                <w:rFonts w:ascii="Segoe UI Symbol" w:hAnsi="Segoe UI Symbol"/>
                <w:spacing w:val="-10"/>
                <w:sz w:val="20"/>
              </w:rPr>
              <w:t>☐</w:t>
            </w:r>
          </w:p>
        </w:tc>
        <w:tc>
          <w:tcPr>
            <w:tcW w:w="1270" w:type="dxa"/>
          </w:tcPr>
          <w:p w14:paraId="17AAA3EA" w14:textId="77777777" w:rsidR="00FC3E7A" w:rsidRDefault="00FC3E7A" w:rsidP="002776F4">
            <w:pPr>
              <w:pStyle w:val="TableParagraph"/>
              <w:spacing w:before="26"/>
              <w:ind w:left="4" w:right="1"/>
              <w:jc w:val="center"/>
              <w:rPr>
                <w:rFonts w:ascii="Segoe UI Symbol" w:hAnsi="Segoe UI Symbol"/>
                <w:sz w:val="20"/>
              </w:rPr>
            </w:pPr>
            <w:r>
              <w:rPr>
                <w:rFonts w:ascii="Segoe UI Symbol" w:hAnsi="Segoe UI Symbol"/>
                <w:spacing w:val="-10"/>
                <w:sz w:val="20"/>
              </w:rPr>
              <w:t>☐</w:t>
            </w:r>
          </w:p>
        </w:tc>
        <w:tc>
          <w:tcPr>
            <w:tcW w:w="3092" w:type="dxa"/>
          </w:tcPr>
          <w:p w14:paraId="085EFD96" w14:textId="77777777" w:rsidR="00FC3E7A" w:rsidRDefault="00FC3E7A" w:rsidP="002776F4">
            <w:pPr>
              <w:pStyle w:val="TableParagraph"/>
              <w:spacing w:before="39"/>
              <w:ind w:left="106"/>
              <w:rPr>
                <w:sz w:val="20"/>
              </w:rPr>
            </w:pPr>
            <w:r>
              <w:rPr>
                <w:color w:val="808080"/>
                <w:sz w:val="20"/>
              </w:rPr>
              <w:t>Click</w:t>
            </w:r>
            <w:r>
              <w:rPr>
                <w:color w:val="808080"/>
                <w:spacing w:val="-4"/>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here</w:t>
            </w:r>
            <w:r>
              <w:rPr>
                <w:color w:val="808080"/>
                <w:spacing w:val="-5"/>
                <w:sz w:val="20"/>
              </w:rPr>
              <w:t xml:space="preserve"> </w:t>
            </w:r>
            <w:r>
              <w:rPr>
                <w:color w:val="808080"/>
                <w:sz w:val="20"/>
              </w:rPr>
              <w:t>to</w:t>
            </w:r>
            <w:r>
              <w:rPr>
                <w:color w:val="808080"/>
                <w:spacing w:val="-4"/>
                <w:sz w:val="20"/>
              </w:rPr>
              <w:t xml:space="preserve"> </w:t>
            </w:r>
            <w:r>
              <w:rPr>
                <w:color w:val="808080"/>
                <w:sz w:val="20"/>
              </w:rPr>
              <w:t>enter</w:t>
            </w:r>
            <w:r>
              <w:rPr>
                <w:color w:val="808080"/>
                <w:spacing w:val="-5"/>
                <w:sz w:val="20"/>
              </w:rPr>
              <w:t xml:space="preserve"> </w:t>
            </w:r>
            <w:r>
              <w:rPr>
                <w:color w:val="808080"/>
                <w:spacing w:val="-2"/>
                <w:sz w:val="20"/>
              </w:rPr>
              <w:t>text.</w:t>
            </w:r>
          </w:p>
        </w:tc>
      </w:tr>
      <w:tr w:rsidR="00FC3E7A" w14:paraId="171F5BAF" w14:textId="77777777" w:rsidTr="002776F4">
        <w:trPr>
          <w:trHeight w:val="340"/>
        </w:trPr>
        <w:tc>
          <w:tcPr>
            <w:tcW w:w="4090" w:type="dxa"/>
          </w:tcPr>
          <w:p w14:paraId="254A222C" w14:textId="77777777" w:rsidR="00FC3E7A" w:rsidRDefault="00FC3E7A" w:rsidP="002776F4">
            <w:pPr>
              <w:pStyle w:val="TableParagraph"/>
              <w:spacing w:before="39"/>
              <w:rPr>
                <w:sz w:val="20"/>
              </w:rPr>
            </w:pPr>
            <w:r>
              <w:rPr>
                <w:sz w:val="20"/>
              </w:rPr>
              <w:t>Payment</w:t>
            </w:r>
            <w:r>
              <w:rPr>
                <w:spacing w:val="-9"/>
                <w:sz w:val="20"/>
              </w:rPr>
              <w:t xml:space="preserve"> </w:t>
            </w:r>
            <w:r>
              <w:rPr>
                <w:spacing w:val="-2"/>
                <w:sz w:val="20"/>
              </w:rPr>
              <w:t>terms</w:t>
            </w:r>
          </w:p>
        </w:tc>
        <w:tc>
          <w:tcPr>
            <w:tcW w:w="1270" w:type="dxa"/>
          </w:tcPr>
          <w:p w14:paraId="280DCAB4" w14:textId="77777777" w:rsidR="00FC3E7A" w:rsidRDefault="00FC3E7A" w:rsidP="002776F4">
            <w:pPr>
              <w:pStyle w:val="TableParagraph"/>
              <w:spacing w:before="26"/>
              <w:ind w:left="4"/>
              <w:jc w:val="center"/>
              <w:rPr>
                <w:rFonts w:ascii="Segoe UI Symbol" w:hAnsi="Segoe UI Symbol"/>
                <w:sz w:val="20"/>
              </w:rPr>
            </w:pPr>
            <w:r>
              <w:rPr>
                <w:rFonts w:ascii="Segoe UI Symbol" w:hAnsi="Segoe UI Symbol"/>
                <w:spacing w:val="-10"/>
                <w:sz w:val="20"/>
              </w:rPr>
              <w:t>☐</w:t>
            </w:r>
          </w:p>
        </w:tc>
        <w:tc>
          <w:tcPr>
            <w:tcW w:w="1270" w:type="dxa"/>
          </w:tcPr>
          <w:p w14:paraId="34261144" w14:textId="77777777" w:rsidR="00FC3E7A" w:rsidRDefault="00FC3E7A" w:rsidP="002776F4">
            <w:pPr>
              <w:pStyle w:val="TableParagraph"/>
              <w:spacing w:before="26"/>
              <w:ind w:left="4" w:right="1"/>
              <w:jc w:val="center"/>
              <w:rPr>
                <w:rFonts w:ascii="Segoe UI Symbol" w:hAnsi="Segoe UI Symbol"/>
                <w:sz w:val="20"/>
              </w:rPr>
            </w:pPr>
            <w:r>
              <w:rPr>
                <w:rFonts w:ascii="Segoe UI Symbol" w:hAnsi="Segoe UI Symbol"/>
                <w:spacing w:val="-10"/>
                <w:sz w:val="20"/>
              </w:rPr>
              <w:t>☐</w:t>
            </w:r>
          </w:p>
        </w:tc>
        <w:tc>
          <w:tcPr>
            <w:tcW w:w="3092" w:type="dxa"/>
          </w:tcPr>
          <w:p w14:paraId="3371282F" w14:textId="77777777" w:rsidR="00FC3E7A" w:rsidRDefault="00FC3E7A" w:rsidP="002776F4">
            <w:pPr>
              <w:pStyle w:val="TableParagraph"/>
              <w:spacing w:before="39"/>
              <w:ind w:left="106"/>
              <w:rPr>
                <w:sz w:val="20"/>
              </w:rPr>
            </w:pPr>
            <w:r>
              <w:rPr>
                <w:color w:val="808080"/>
                <w:sz w:val="20"/>
              </w:rPr>
              <w:t>Click</w:t>
            </w:r>
            <w:r>
              <w:rPr>
                <w:color w:val="808080"/>
                <w:spacing w:val="-4"/>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here</w:t>
            </w:r>
            <w:r>
              <w:rPr>
                <w:color w:val="808080"/>
                <w:spacing w:val="-5"/>
                <w:sz w:val="20"/>
              </w:rPr>
              <w:t xml:space="preserve"> </w:t>
            </w:r>
            <w:r>
              <w:rPr>
                <w:color w:val="808080"/>
                <w:sz w:val="20"/>
              </w:rPr>
              <w:t>to</w:t>
            </w:r>
            <w:r>
              <w:rPr>
                <w:color w:val="808080"/>
                <w:spacing w:val="-4"/>
                <w:sz w:val="20"/>
              </w:rPr>
              <w:t xml:space="preserve"> </w:t>
            </w:r>
            <w:r>
              <w:rPr>
                <w:color w:val="808080"/>
                <w:sz w:val="20"/>
              </w:rPr>
              <w:t>enter</w:t>
            </w:r>
            <w:r>
              <w:rPr>
                <w:color w:val="808080"/>
                <w:spacing w:val="-5"/>
                <w:sz w:val="20"/>
              </w:rPr>
              <w:t xml:space="preserve"> </w:t>
            </w:r>
            <w:r>
              <w:rPr>
                <w:color w:val="808080"/>
                <w:spacing w:val="-2"/>
                <w:sz w:val="20"/>
              </w:rPr>
              <w:t>text.</w:t>
            </w:r>
          </w:p>
        </w:tc>
      </w:tr>
      <w:tr w:rsidR="00FC3E7A" w14:paraId="3EA144E6" w14:textId="77777777" w:rsidTr="002776F4">
        <w:trPr>
          <w:trHeight w:val="340"/>
        </w:trPr>
        <w:tc>
          <w:tcPr>
            <w:tcW w:w="4090" w:type="dxa"/>
          </w:tcPr>
          <w:p w14:paraId="290CFC6D" w14:textId="77777777" w:rsidR="00FC3E7A" w:rsidRDefault="00FC3E7A" w:rsidP="002776F4">
            <w:pPr>
              <w:pStyle w:val="TableParagraph"/>
              <w:spacing w:before="39"/>
              <w:rPr>
                <w:sz w:val="20"/>
              </w:rPr>
            </w:pPr>
            <w:r>
              <w:rPr>
                <w:sz w:val="20"/>
              </w:rPr>
              <w:t>Other</w:t>
            </w:r>
            <w:r>
              <w:rPr>
                <w:spacing w:val="-8"/>
                <w:sz w:val="20"/>
              </w:rPr>
              <w:t xml:space="preserve"> </w:t>
            </w:r>
            <w:r>
              <w:rPr>
                <w:sz w:val="20"/>
              </w:rPr>
              <w:t>requirements</w:t>
            </w:r>
            <w:r>
              <w:rPr>
                <w:spacing w:val="-7"/>
                <w:sz w:val="20"/>
              </w:rPr>
              <w:t xml:space="preserve"> </w:t>
            </w:r>
            <w:r>
              <w:rPr>
                <w:sz w:val="20"/>
              </w:rPr>
              <w:t>[pls.</w:t>
            </w:r>
            <w:r>
              <w:rPr>
                <w:spacing w:val="-8"/>
                <w:sz w:val="20"/>
              </w:rPr>
              <w:t xml:space="preserve"> </w:t>
            </w:r>
            <w:r>
              <w:rPr>
                <w:spacing w:val="-2"/>
                <w:sz w:val="20"/>
              </w:rPr>
              <w:t>specify]</w:t>
            </w:r>
          </w:p>
        </w:tc>
        <w:tc>
          <w:tcPr>
            <w:tcW w:w="1270" w:type="dxa"/>
          </w:tcPr>
          <w:p w14:paraId="723CAFBF" w14:textId="77777777" w:rsidR="00FC3E7A" w:rsidRDefault="00FC3E7A" w:rsidP="002776F4">
            <w:pPr>
              <w:pStyle w:val="TableParagraph"/>
              <w:spacing w:before="26"/>
              <w:ind w:left="4"/>
              <w:jc w:val="center"/>
              <w:rPr>
                <w:rFonts w:ascii="Segoe UI Symbol" w:hAnsi="Segoe UI Symbol"/>
                <w:sz w:val="20"/>
              </w:rPr>
            </w:pPr>
            <w:r>
              <w:rPr>
                <w:rFonts w:ascii="Segoe UI Symbol" w:hAnsi="Segoe UI Symbol"/>
                <w:spacing w:val="-10"/>
                <w:sz w:val="20"/>
              </w:rPr>
              <w:t>☐</w:t>
            </w:r>
          </w:p>
        </w:tc>
        <w:tc>
          <w:tcPr>
            <w:tcW w:w="1270" w:type="dxa"/>
          </w:tcPr>
          <w:p w14:paraId="1D2F1D89" w14:textId="77777777" w:rsidR="00FC3E7A" w:rsidRDefault="00FC3E7A" w:rsidP="002776F4">
            <w:pPr>
              <w:pStyle w:val="TableParagraph"/>
              <w:spacing w:before="26"/>
              <w:ind w:left="4" w:right="1"/>
              <w:jc w:val="center"/>
              <w:rPr>
                <w:rFonts w:ascii="Segoe UI Symbol" w:hAnsi="Segoe UI Symbol"/>
                <w:sz w:val="20"/>
              </w:rPr>
            </w:pPr>
            <w:r>
              <w:rPr>
                <w:rFonts w:ascii="Segoe UI Symbol" w:hAnsi="Segoe UI Symbol"/>
                <w:spacing w:val="-10"/>
                <w:sz w:val="20"/>
              </w:rPr>
              <w:t>☐</w:t>
            </w:r>
          </w:p>
        </w:tc>
        <w:tc>
          <w:tcPr>
            <w:tcW w:w="3092" w:type="dxa"/>
          </w:tcPr>
          <w:p w14:paraId="338CE105" w14:textId="77777777" w:rsidR="00FC3E7A" w:rsidRDefault="00FC3E7A" w:rsidP="002776F4">
            <w:pPr>
              <w:pStyle w:val="TableParagraph"/>
              <w:spacing w:before="39"/>
              <w:ind w:left="106"/>
              <w:rPr>
                <w:sz w:val="20"/>
              </w:rPr>
            </w:pPr>
            <w:r>
              <w:rPr>
                <w:color w:val="808080"/>
                <w:sz w:val="20"/>
              </w:rPr>
              <w:t>Click</w:t>
            </w:r>
            <w:r>
              <w:rPr>
                <w:color w:val="808080"/>
                <w:spacing w:val="-4"/>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here</w:t>
            </w:r>
            <w:r>
              <w:rPr>
                <w:color w:val="808080"/>
                <w:spacing w:val="-5"/>
                <w:sz w:val="20"/>
              </w:rPr>
              <w:t xml:space="preserve"> </w:t>
            </w:r>
            <w:r>
              <w:rPr>
                <w:color w:val="808080"/>
                <w:sz w:val="20"/>
              </w:rPr>
              <w:t>to</w:t>
            </w:r>
            <w:r>
              <w:rPr>
                <w:color w:val="808080"/>
                <w:spacing w:val="-4"/>
                <w:sz w:val="20"/>
              </w:rPr>
              <w:t xml:space="preserve"> </w:t>
            </w:r>
            <w:r>
              <w:rPr>
                <w:color w:val="808080"/>
                <w:sz w:val="20"/>
              </w:rPr>
              <w:t>enter</w:t>
            </w:r>
            <w:r>
              <w:rPr>
                <w:color w:val="808080"/>
                <w:spacing w:val="-5"/>
                <w:sz w:val="20"/>
              </w:rPr>
              <w:t xml:space="preserve"> </w:t>
            </w:r>
            <w:r>
              <w:rPr>
                <w:color w:val="808080"/>
                <w:spacing w:val="-2"/>
                <w:sz w:val="20"/>
              </w:rPr>
              <w:t>text.</w:t>
            </w:r>
          </w:p>
        </w:tc>
      </w:tr>
    </w:tbl>
    <w:p w14:paraId="4BDCFB5A" w14:textId="77777777" w:rsidR="00FC3E7A" w:rsidRDefault="00FC3E7A" w:rsidP="00FC3E7A">
      <w:pPr>
        <w:spacing w:before="180"/>
        <w:rPr>
          <w:b/>
          <w:sz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9"/>
        <w:gridCol w:w="4781"/>
      </w:tblGrid>
      <w:tr w:rsidR="00FC3E7A" w14:paraId="59D8ECD3" w14:textId="77777777" w:rsidTr="002776F4">
        <w:trPr>
          <w:trHeight w:val="609"/>
        </w:trPr>
        <w:tc>
          <w:tcPr>
            <w:tcW w:w="9720" w:type="dxa"/>
            <w:gridSpan w:val="2"/>
          </w:tcPr>
          <w:p w14:paraId="77A396B1" w14:textId="77777777" w:rsidR="00FC3E7A" w:rsidRDefault="00FC3E7A" w:rsidP="002776F4">
            <w:pPr>
              <w:pStyle w:val="TableParagraph"/>
              <w:spacing w:before="101" w:line="240" w:lineRule="atLeast"/>
              <w:rPr>
                <w:sz w:val="20"/>
              </w:rPr>
            </w:pPr>
            <w:r>
              <w:rPr>
                <w:sz w:val="20"/>
              </w:rPr>
              <w:t>I, the undersigned, certify that I am duly authorized to sign</w:t>
            </w:r>
            <w:r>
              <w:rPr>
                <w:spacing w:val="-1"/>
                <w:sz w:val="20"/>
              </w:rPr>
              <w:t xml:space="preserve"> </w:t>
            </w:r>
            <w:r>
              <w:rPr>
                <w:sz w:val="20"/>
              </w:rPr>
              <w:t xml:space="preserve">this quotation and bind the company below in </w:t>
            </w:r>
            <w:proofErr w:type="gramStart"/>
            <w:r>
              <w:rPr>
                <w:sz w:val="20"/>
              </w:rPr>
              <w:t>event</w:t>
            </w:r>
            <w:proofErr w:type="gramEnd"/>
            <w:r>
              <w:rPr>
                <w:sz w:val="20"/>
              </w:rPr>
              <w:t xml:space="preserve"> that the quotation is accepted.</w:t>
            </w:r>
          </w:p>
        </w:tc>
      </w:tr>
      <w:tr w:rsidR="00FC3E7A" w14:paraId="045CFC2E" w14:textId="77777777" w:rsidTr="002776F4">
        <w:trPr>
          <w:trHeight w:val="2186"/>
        </w:trPr>
        <w:tc>
          <w:tcPr>
            <w:tcW w:w="4939" w:type="dxa"/>
          </w:tcPr>
          <w:p w14:paraId="72024379" w14:textId="6825ACA3" w:rsidR="00FC3E7A" w:rsidRDefault="00FC3E7A" w:rsidP="002776F4">
            <w:pPr>
              <w:pStyle w:val="TableParagraph"/>
              <w:spacing w:before="121" w:line="357" w:lineRule="auto"/>
              <w:ind w:right="1078"/>
              <w:rPr>
                <w:sz w:val="20"/>
              </w:rPr>
            </w:pPr>
            <w:r>
              <w:rPr>
                <w:i/>
                <w:sz w:val="20"/>
              </w:rPr>
              <w:t>Exact name and address of company</w:t>
            </w:r>
            <w:r>
              <w:rPr>
                <w:i/>
                <w:spacing w:val="40"/>
                <w:sz w:val="20"/>
              </w:rPr>
              <w:t xml:space="preserve"> </w:t>
            </w:r>
            <w:proofErr w:type="spellStart"/>
            <w:r>
              <w:rPr>
                <w:sz w:val="20"/>
              </w:rPr>
              <w:t>Company</w:t>
            </w:r>
            <w:proofErr w:type="spellEnd"/>
            <w:r>
              <w:rPr>
                <w:spacing w:val="-5"/>
                <w:sz w:val="20"/>
              </w:rPr>
              <w:t xml:space="preserve"> </w:t>
            </w:r>
            <w:r>
              <w:rPr>
                <w:sz w:val="20"/>
              </w:rPr>
              <w:t xml:space="preserve">Name </w:t>
            </w:r>
            <w:r>
              <w:rPr>
                <w:color w:val="808080"/>
                <w:sz w:val="20"/>
              </w:rPr>
              <w:t>Click</w:t>
            </w:r>
            <w:r>
              <w:rPr>
                <w:color w:val="808080"/>
                <w:spacing w:val="-5"/>
                <w:sz w:val="20"/>
              </w:rPr>
              <w:t xml:space="preserve"> </w:t>
            </w:r>
            <w:r>
              <w:rPr>
                <w:color w:val="808080"/>
                <w:sz w:val="20"/>
              </w:rPr>
              <w:t>or</w:t>
            </w:r>
            <w:r>
              <w:rPr>
                <w:color w:val="808080"/>
                <w:spacing w:val="-6"/>
                <w:sz w:val="20"/>
              </w:rPr>
              <w:t xml:space="preserve"> </w:t>
            </w:r>
            <w:r>
              <w:rPr>
                <w:color w:val="808080"/>
                <w:sz w:val="20"/>
              </w:rPr>
              <w:t>tap</w:t>
            </w:r>
            <w:r>
              <w:rPr>
                <w:color w:val="808080"/>
                <w:spacing w:val="-5"/>
                <w:sz w:val="20"/>
              </w:rPr>
              <w:t xml:space="preserve"> </w:t>
            </w:r>
            <w:r>
              <w:rPr>
                <w:color w:val="808080"/>
                <w:sz w:val="20"/>
              </w:rPr>
              <w:t>here</w:t>
            </w:r>
            <w:r>
              <w:rPr>
                <w:color w:val="808080"/>
                <w:spacing w:val="-7"/>
                <w:sz w:val="20"/>
              </w:rPr>
              <w:t xml:space="preserve"> </w:t>
            </w:r>
            <w:r>
              <w:rPr>
                <w:color w:val="808080"/>
                <w:sz w:val="20"/>
              </w:rPr>
              <w:t>to</w:t>
            </w:r>
            <w:r>
              <w:rPr>
                <w:color w:val="808080"/>
                <w:spacing w:val="-6"/>
                <w:sz w:val="20"/>
              </w:rPr>
              <w:t xml:space="preserve"> </w:t>
            </w:r>
            <w:r>
              <w:rPr>
                <w:color w:val="808080"/>
                <w:sz w:val="20"/>
              </w:rPr>
              <w:t>enter</w:t>
            </w:r>
            <w:r>
              <w:rPr>
                <w:color w:val="808080"/>
                <w:spacing w:val="-6"/>
                <w:sz w:val="20"/>
              </w:rPr>
              <w:t xml:space="preserve"> </w:t>
            </w:r>
            <w:r>
              <w:rPr>
                <w:color w:val="808080"/>
                <w:sz w:val="20"/>
              </w:rPr>
              <w:t xml:space="preserve">text. </w:t>
            </w:r>
            <w:r>
              <w:rPr>
                <w:sz w:val="20"/>
              </w:rPr>
              <w:t xml:space="preserve">Address: </w:t>
            </w:r>
            <w:r>
              <w:rPr>
                <w:color w:val="808080"/>
                <w:sz w:val="20"/>
              </w:rPr>
              <w:t>Click or tap here to enter text.</w:t>
            </w:r>
          </w:p>
          <w:p w14:paraId="5BE37D94" w14:textId="77777777" w:rsidR="00FC3E7A" w:rsidRDefault="00FC3E7A" w:rsidP="002776F4">
            <w:pPr>
              <w:pStyle w:val="TableParagraph"/>
              <w:spacing w:before="1"/>
              <w:rPr>
                <w:sz w:val="20"/>
              </w:rPr>
            </w:pPr>
            <w:r>
              <w:rPr>
                <w:color w:val="808080"/>
                <w:sz w:val="20"/>
              </w:rPr>
              <w:t>Click</w:t>
            </w:r>
            <w:r>
              <w:rPr>
                <w:color w:val="808080"/>
                <w:spacing w:val="-4"/>
                <w:sz w:val="20"/>
              </w:rPr>
              <w:t xml:space="preserve"> </w:t>
            </w:r>
            <w:r>
              <w:rPr>
                <w:color w:val="808080"/>
                <w:sz w:val="20"/>
              </w:rPr>
              <w:t>or</w:t>
            </w:r>
            <w:r>
              <w:rPr>
                <w:color w:val="808080"/>
                <w:spacing w:val="-4"/>
                <w:sz w:val="20"/>
              </w:rPr>
              <w:t xml:space="preserve"> </w:t>
            </w:r>
            <w:r>
              <w:rPr>
                <w:color w:val="808080"/>
                <w:sz w:val="20"/>
              </w:rPr>
              <w:t>tap</w:t>
            </w:r>
            <w:r>
              <w:rPr>
                <w:color w:val="808080"/>
                <w:spacing w:val="-3"/>
                <w:sz w:val="20"/>
              </w:rPr>
              <w:t xml:space="preserve"> </w:t>
            </w:r>
            <w:r>
              <w:rPr>
                <w:color w:val="808080"/>
                <w:sz w:val="20"/>
              </w:rPr>
              <w:t>here</w:t>
            </w:r>
            <w:r>
              <w:rPr>
                <w:color w:val="808080"/>
                <w:spacing w:val="-5"/>
                <w:sz w:val="20"/>
              </w:rPr>
              <w:t xml:space="preserve"> </w:t>
            </w:r>
            <w:r>
              <w:rPr>
                <w:color w:val="808080"/>
                <w:sz w:val="20"/>
              </w:rPr>
              <w:t>to</w:t>
            </w:r>
            <w:r>
              <w:rPr>
                <w:color w:val="808080"/>
                <w:spacing w:val="-4"/>
                <w:sz w:val="20"/>
              </w:rPr>
              <w:t xml:space="preserve"> </w:t>
            </w:r>
            <w:r>
              <w:rPr>
                <w:color w:val="808080"/>
                <w:sz w:val="20"/>
              </w:rPr>
              <w:t>enter</w:t>
            </w:r>
            <w:r>
              <w:rPr>
                <w:color w:val="808080"/>
                <w:spacing w:val="-5"/>
                <w:sz w:val="20"/>
              </w:rPr>
              <w:t xml:space="preserve"> </w:t>
            </w:r>
            <w:r>
              <w:rPr>
                <w:color w:val="808080"/>
                <w:spacing w:val="-2"/>
                <w:sz w:val="20"/>
              </w:rPr>
              <w:t>text.</w:t>
            </w:r>
          </w:p>
          <w:p w14:paraId="41558416" w14:textId="77777777" w:rsidR="00FC3E7A" w:rsidRDefault="00FC3E7A" w:rsidP="002776F4">
            <w:pPr>
              <w:pStyle w:val="TableParagraph"/>
              <w:spacing w:line="360" w:lineRule="atLeast"/>
              <w:ind w:right="1048"/>
              <w:rPr>
                <w:sz w:val="20"/>
              </w:rPr>
            </w:pPr>
            <w:r>
              <w:rPr>
                <w:sz w:val="20"/>
              </w:rPr>
              <w:t xml:space="preserve">Phone </w:t>
            </w:r>
            <w:proofErr w:type="spellStart"/>
            <w:proofErr w:type="gramStart"/>
            <w:r>
              <w:rPr>
                <w:sz w:val="20"/>
              </w:rPr>
              <w:t>No.:</w:t>
            </w:r>
            <w:r>
              <w:rPr>
                <w:color w:val="808080"/>
                <w:sz w:val="20"/>
              </w:rPr>
              <w:t>Click</w:t>
            </w:r>
            <w:proofErr w:type="spellEnd"/>
            <w:proofErr w:type="gramEnd"/>
            <w:r>
              <w:rPr>
                <w:color w:val="808080"/>
                <w:sz w:val="20"/>
              </w:rPr>
              <w:t xml:space="preserve"> or tap here to enter text. </w:t>
            </w:r>
            <w:r>
              <w:rPr>
                <w:sz w:val="20"/>
              </w:rPr>
              <w:t>Email</w:t>
            </w:r>
            <w:r>
              <w:rPr>
                <w:spacing w:val="-6"/>
                <w:sz w:val="20"/>
              </w:rPr>
              <w:t xml:space="preserve"> </w:t>
            </w:r>
            <w:proofErr w:type="spellStart"/>
            <w:proofErr w:type="gramStart"/>
            <w:r>
              <w:rPr>
                <w:sz w:val="20"/>
              </w:rPr>
              <w:t>Address:</w:t>
            </w:r>
            <w:r>
              <w:rPr>
                <w:color w:val="808080"/>
                <w:sz w:val="20"/>
              </w:rPr>
              <w:t>Click</w:t>
            </w:r>
            <w:proofErr w:type="spellEnd"/>
            <w:proofErr w:type="gramEnd"/>
            <w:r>
              <w:rPr>
                <w:color w:val="808080"/>
                <w:spacing w:val="-6"/>
                <w:sz w:val="20"/>
              </w:rPr>
              <w:t xml:space="preserve"> </w:t>
            </w:r>
            <w:r>
              <w:rPr>
                <w:color w:val="808080"/>
                <w:sz w:val="20"/>
              </w:rPr>
              <w:t>or</w:t>
            </w:r>
            <w:r>
              <w:rPr>
                <w:color w:val="808080"/>
                <w:spacing w:val="-6"/>
                <w:sz w:val="20"/>
              </w:rPr>
              <w:t xml:space="preserve"> </w:t>
            </w:r>
            <w:r>
              <w:rPr>
                <w:color w:val="808080"/>
                <w:sz w:val="20"/>
              </w:rPr>
              <w:t>tap</w:t>
            </w:r>
            <w:r>
              <w:rPr>
                <w:color w:val="808080"/>
                <w:spacing w:val="-6"/>
                <w:sz w:val="20"/>
              </w:rPr>
              <w:t xml:space="preserve"> </w:t>
            </w:r>
            <w:r>
              <w:rPr>
                <w:color w:val="808080"/>
                <w:sz w:val="20"/>
              </w:rPr>
              <w:t>here</w:t>
            </w:r>
            <w:r>
              <w:rPr>
                <w:color w:val="808080"/>
                <w:spacing w:val="-7"/>
                <w:sz w:val="20"/>
              </w:rPr>
              <w:t xml:space="preserve"> </w:t>
            </w:r>
            <w:r>
              <w:rPr>
                <w:color w:val="808080"/>
                <w:sz w:val="20"/>
              </w:rPr>
              <w:t>to</w:t>
            </w:r>
            <w:r>
              <w:rPr>
                <w:color w:val="808080"/>
                <w:spacing w:val="-6"/>
                <w:sz w:val="20"/>
              </w:rPr>
              <w:t xml:space="preserve"> </w:t>
            </w:r>
            <w:r>
              <w:rPr>
                <w:color w:val="808080"/>
                <w:sz w:val="20"/>
              </w:rPr>
              <w:t>enter</w:t>
            </w:r>
            <w:r>
              <w:rPr>
                <w:color w:val="808080"/>
                <w:spacing w:val="-6"/>
                <w:sz w:val="20"/>
              </w:rPr>
              <w:t xml:space="preserve"> </w:t>
            </w:r>
            <w:r>
              <w:rPr>
                <w:color w:val="808080"/>
                <w:sz w:val="20"/>
              </w:rPr>
              <w:t>text.</w:t>
            </w:r>
          </w:p>
        </w:tc>
        <w:tc>
          <w:tcPr>
            <w:tcW w:w="4781" w:type="dxa"/>
          </w:tcPr>
          <w:p w14:paraId="08B91A5C" w14:textId="77777777" w:rsidR="00FC3E7A" w:rsidRDefault="00FC3E7A" w:rsidP="002776F4">
            <w:pPr>
              <w:pStyle w:val="TableParagraph"/>
              <w:spacing w:before="121"/>
              <w:ind w:left="108"/>
              <w:rPr>
                <w:sz w:val="20"/>
              </w:rPr>
            </w:pPr>
            <w:r>
              <w:rPr>
                <w:sz w:val="20"/>
              </w:rPr>
              <w:t>Authorized</w:t>
            </w:r>
            <w:r>
              <w:rPr>
                <w:spacing w:val="-10"/>
                <w:sz w:val="20"/>
              </w:rPr>
              <w:t xml:space="preserve"> </w:t>
            </w:r>
            <w:r>
              <w:rPr>
                <w:spacing w:val="-2"/>
                <w:sz w:val="20"/>
              </w:rPr>
              <w:t>Signature:</w:t>
            </w:r>
          </w:p>
          <w:p w14:paraId="4034F125" w14:textId="77777777" w:rsidR="00FC3E7A" w:rsidRDefault="00FC3E7A" w:rsidP="002776F4">
            <w:pPr>
              <w:pStyle w:val="TableParagraph"/>
              <w:spacing w:before="121" w:line="355" w:lineRule="auto"/>
              <w:ind w:left="108" w:right="1083"/>
              <w:rPr>
                <w:sz w:val="20"/>
              </w:rPr>
            </w:pPr>
            <w:proofErr w:type="spellStart"/>
            <w:proofErr w:type="gramStart"/>
            <w:r>
              <w:rPr>
                <w:sz w:val="20"/>
              </w:rPr>
              <w:t>Date:</w:t>
            </w:r>
            <w:r>
              <w:rPr>
                <w:color w:val="808080"/>
                <w:sz w:val="20"/>
              </w:rPr>
              <w:t>Click</w:t>
            </w:r>
            <w:proofErr w:type="spellEnd"/>
            <w:proofErr w:type="gramEnd"/>
            <w:r>
              <w:rPr>
                <w:color w:val="808080"/>
                <w:sz w:val="20"/>
              </w:rPr>
              <w:t xml:space="preserve"> or tap here to enter text. </w:t>
            </w:r>
            <w:proofErr w:type="spellStart"/>
            <w:proofErr w:type="gramStart"/>
            <w:r>
              <w:rPr>
                <w:sz w:val="20"/>
              </w:rPr>
              <w:t>Name:</w:t>
            </w:r>
            <w:r>
              <w:rPr>
                <w:color w:val="808080"/>
                <w:sz w:val="20"/>
              </w:rPr>
              <w:t>Click</w:t>
            </w:r>
            <w:proofErr w:type="spellEnd"/>
            <w:proofErr w:type="gramEnd"/>
            <w:r>
              <w:rPr>
                <w:color w:val="808080"/>
                <w:spacing w:val="-7"/>
                <w:sz w:val="20"/>
              </w:rPr>
              <w:t xml:space="preserve"> </w:t>
            </w:r>
            <w:r>
              <w:rPr>
                <w:color w:val="808080"/>
                <w:sz w:val="20"/>
              </w:rPr>
              <w:t>or</w:t>
            </w:r>
            <w:r>
              <w:rPr>
                <w:color w:val="808080"/>
                <w:spacing w:val="-7"/>
                <w:sz w:val="20"/>
              </w:rPr>
              <w:t xml:space="preserve"> </w:t>
            </w:r>
            <w:r>
              <w:rPr>
                <w:color w:val="808080"/>
                <w:sz w:val="20"/>
              </w:rPr>
              <w:t>tap</w:t>
            </w:r>
            <w:r>
              <w:rPr>
                <w:color w:val="808080"/>
                <w:spacing w:val="-7"/>
                <w:sz w:val="20"/>
              </w:rPr>
              <w:t xml:space="preserve"> </w:t>
            </w:r>
            <w:r>
              <w:rPr>
                <w:color w:val="808080"/>
                <w:sz w:val="20"/>
              </w:rPr>
              <w:t>here</w:t>
            </w:r>
            <w:r>
              <w:rPr>
                <w:color w:val="808080"/>
                <w:spacing w:val="-8"/>
                <w:sz w:val="20"/>
              </w:rPr>
              <w:t xml:space="preserve"> </w:t>
            </w:r>
            <w:r>
              <w:rPr>
                <w:color w:val="808080"/>
                <w:sz w:val="20"/>
              </w:rPr>
              <w:t>to</w:t>
            </w:r>
            <w:r>
              <w:rPr>
                <w:color w:val="808080"/>
                <w:spacing w:val="-7"/>
                <w:sz w:val="20"/>
              </w:rPr>
              <w:t xml:space="preserve"> </w:t>
            </w:r>
            <w:r>
              <w:rPr>
                <w:color w:val="808080"/>
                <w:sz w:val="20"/>
              </w:rPr>
              <w:t>enter</w:t>
            </w:r>
            <w:r>
              <w:rPr>
                <w:color w:val="808080"/>
                <w:spacing w:val="-7"/>
                <w:sz w:val="20"/>
              </w:rPr>
              <w:t xml:space="preserve"> </w:t>
            </w:r>
            <w:r>
              <w:rPr>
                <w:color w:val="808080"/>
                <w:sz w:val="20"/>
              </w:rPr>
              <w:t>text.</w:t>
            </w:r>
          </w:p>
          <w:p w14:paraId="4A13FB59" w14:textId="77777777" w:rsidR="00FC3E7A" w:rsidRDefault="00FC3E7A" w:rsidP="002776F4">
            <w:pPr>
              <w:pStyle w:val="TableParagraph"/>
              <w:spacing w:before="4"/>
              <w:ind w:left="108" w:right="1083"/>
              <w:rPr>
                <w:sz w:val="20"/>
              </w:rPr>
            </w:pPr>
            <w:r>
              <w:rPr>
                <w:sz w:val="20"/>
              </w:rPr>
              <w:t xml:space="preserve">Functional Title of </w:t>
            </w:r>
            <w:proofErr w:type="spellStart"/>
            <w:r>
              <w:rPr>
                <w:sz w:val="20"/>
              </w:rPr>
              <w:t>Authorised</w:t>
            </w:r>
            <w:proofErr w:type="spellEnd"/>
            <w:r>
              <w:rPr>
                <w:sz w:val="20"/>
              </w:rPr>
              <w:t xml:space="preserve"> </w:t>
            </w:r>
            <w:proofErr w:type="spellStart"/>
            <w:proofErr w:type="gramStart"/>
            <w:r>
              <w:rPr>
                <w:sz w:val="20"/>
              </w:rPr>
              <w:t>Signatory:</w:t>
            </w:r>
            <w:r>
              <w:rPr>
                <w:color w:val="808080"/>
                <w:sz w:val="20"/>
              </w:rPr>
              <w:t>Click</w:t>
            </w:r>
            <w:proofErr w:type="spellEnd"/>
            <w:proofErr w:type="gramEnd"/>
            <w:r>
              <w:rPr>
                <w:color w:val="808080"/>
                <w:spacing w:val="-7"/>
                <w:sz w:val="20"/>
              </w:rPr>
              <w:t xml:space="preserve"> </w:t>
            </w:r>
            <w:r>
              <w:rPr>
                <w:color w:val="808080"/>
                <w:sz w:val="20"/>
              </w:rPr>
              <w:t>or</w:t>
            </w:r>
            <w:r>
              <w:rPr>
                <w:color w:val="808080"/>
                <w:spacing w:val="-8"/>
                <w:sz w:val="20"/>
              </w:rPr>
              <w:t xml:space="preserve"> </w:t>
            </w:r>
            <w:r>
              <w:rPr>
                <w:color w:val="808080"/>
                <w:sz w:val="20"/>
              </w:rPr>
              <w:t>tap</w:t>
            </w:r>
            <w:r>
              <w:rPr>
                <w:color w:val="808080"/>
                <w:spacing w:val="-7"/>
                <w:sz w:val="20"/>
              </w:rPr>
              <w:t xml:space="preserve"> </w:t>
            </w:r>
            <w:r>
              <w:rPr>
                <w:color w:val="808080"/>
                <w:sz w:val="20"/>
              </w:rPr>
              <w:t>here</w:t>
            </w:r>
            <w:r>
              <w:rPr>
                <w:color w:val="808080"/>
                <w:spacing w:val="-8"/>
                <w:sz w:val="20"/>
              </w:rPr>
              <w:t xml:space="preserve"> </w:t>
            </w:r>
            <w:r>
              <w:rPr>
                <w:color w:val="808080"/>
                <w:sz w:val="20"/>
              </w:rPr>
              <w:t>to</w:t>
            </w:r>
            <w:r>
              <w:rPr>
                <w:color w:val="808080"/>
                <w:spacing w:val="-8"/>
                <w:sz w:val="20"/>
              </w:rPr>
              <w:t xml:space="preserve"> </w:t>
            </w:r>
            <w:r>
              <w:rPr>
                <w:color w:val="808080"/>
                <w:sz w:val="20"/>
              </w:rPr>
              <w:t>enter</w:t>
            </w:r>
            <w:r>
              <w:rPr>
                <w:color w:val="808080"/>
                <w:spacing w:val="-8"/>
                <w:sz w:val="20"/>
              </w:rPr>
              <w:t xml:space="preserve"> </w:t>
            </w:r>
            <w:r>
              <w:rPr>
                <w:color w:val="808080"/>
                <w:sz w:val="20"/>
              </w:rPr>
              <w:t>text.</w:t>
            </w:r>
          </w:p>
          <w:p w14:paraId="7B9E562D" w14:textId="77777777" w:rsidR="00FC3E7A" w:rsidRDefault="00FC3E7A" w:rsidP="002776F4">
            <w:pPr>
              <w:pStyle w:val="TableParagraph"/>
              <w:spacing w:before="119"/>
              <w:rPr>
                <w:sz w:val="20"/>
              </w:rPr>
            </w:pPr>
            <w:r>
              <w:rPr>
                <w:sz w:val="20"/>
              </w:rPr>
              <w:t>Email</w:t>
            </w:r>
            <w:r>
              <w:rPr>
                <w:spacing w:val="-5"/>
                <w:sz w:val="20"/>
              </w:rPr>
              <w:t xml:space="preserve"> </w:t>
            </w:r>
            <w:r>
              <w:rPr>
                <w:sz w:val="20"/>
              </w:rPr>
              <w:t>Address:</w:t>
            </w:r>
            <w:r>
              <w:rPr>
                <w:spacing w:val="-6"/>
                <w:sz w:val="20"/>
              </w:rPr>
              <w:t xml:space="preserve"> </w:t>
            </w:r>
            <w:r>
              <w:rPr>
                <w:color w:val="808080"/>
                <w:sz w:val="20"/>
              </w:rPr>
              <w:t>Click</w:t>
            </w:r>
            <w:r>
              <w:rPr>
                <w:color w:val="808080"/>
                <w:spacing w:val="-4"/>
                <w:sz w:val="20"/>
              </w:rPr>
              <w:t xml:space="preserve"> </w:t>
            </w:r>
            <w:r>
              <w:rPr>
                <w:color w:val="808080"/>
                <w:sz w:val="20"/>
              </w:rPr>
              <w:t>or</w:t>
            </w:r>
            <w:r>
              <w:rPr>
                <w:color w:val="808080"/>
                <w:spacing w:val="-4"/>
                <w:sz w:val="20"/>
              </w:rPr>
              <w:t xml:space="preserve"> </w:t>
            </w:r>
            <w:r>
              <w:rPr>
                <w:color w:val="808080"/>
                <w:sz w:val="20"/>
              </w:rPr>
              <w:t>tap</w:t>
            </w:r>
            <w:r>
              <w:rPr>
                <w:color w:val="808080"/>
                <w:spacing w:val="-4"/>
                <w:sz w:val="20"/>
              </w:rPr>
              <w:t xml:space="preserve"> </w:t>
            </w:r>
            <w:r>
              <w:rPr>
                <w:color w:val="808080"/>
                <w:sz w:val="20"/>
              </w:rPr>
              <w:t>here</w:t>
            </w:r>
            <w:r>
              <w:rPr>
                <w:color w:val="808080"/>
                <w:spacing w:val="-6"/>
                <w:sz w:val="20"/>
              </w:rPr>
              <w:t xml:space="preserve"> </w:t>
            </w:r>
            <w:r>
              <w:rPr>
                <w:color w:val="808080"/>
                <w:sz w:val="20"/>
              </w:rPr>
              <w:t>to</w:t>
            </w:r>
            <w:r>
              <w:rPr>
                <w:color w:val="808080"/>
                <w:spacing w:val="-4"/>
                <w:sz w:val="20"/>
              </w:rPr>
              <w:t xml:space="preserve"> </w:t>
            </w:r>
            <w:r>
              <w:rPr>
                <w:color w:val="808080"/>
                <w:sz w:val="20"/>
              </w:rPr>
              <w:t>enter</w:t>
            </w:r>
            <w:r>
              <w:rPr>
                <w:color w:val="808080"/>
                <w:spacing w:val="-5"/>
                <w:sz w:val="20"/>
              </w:rPr>
              <w:t xml:space="preserve"> </w:t>
            </w:r>
            <w:r>
              <w:rPr>
                <w:color w:val="808080"/>
                <w:spacing w:val="-2"/>
                <w:sz w:val="20"/>
              </w:rPr>
              <w:t>text.</w:t>
            </w:r>
          </w:p>
        </w:tc>
      </w:tr>
    </w:tbl>
    <w:p w14:paraId="5CB28EA0" w14:textId="77777777" w:rsidR="00C35A5B" w:rsidRPr="00C4571A" w:rsidRDefault="00C35A5B" w:rsidP="00C35A5B">
      <w:pPr>
        <w:rPr>
          <w:rFonts w:cstheme="minorHAnsi"/>
        </w:rPr>
      </w:pPr>
    </w:p>
    <w:p w14:paraId="4916689D" w14:textId="77777777" w:rsidR="00C35A5B" w:rsidRPr="00C4571A" w:rsidRDefault="00C35A5B" w:rsidP="00C35A5B">
      <w:pPr>
        <w:rPr>
          <w:rFonts w:cstheme="minorHAnsi"/>
        </w:rPr>
      </w:pPr>
    </w:p>
    <w:p w14:paraId="7BB83CBA" w14:textId="77777777" w:rsidR="00C35A5B" w:rsidRPr="00C4571A" w:rsidRDefault="00C35A5B" w:rsidP="00C35A5B">
      <w:pPr>
        <w:rPr>
          <w:rFonts w:cstheme="minorHAnsi"/>
        </w:rPr>
      </w:pPr>
    </w:p>
    <w:p w14:paraId="65FEA8C6" w14:textId="77777777" w:rsidR="00C35A5B" w:rsidRPr="00C4571A" w:rsidRDefault="00C35A5B" w:rsidP="00C35A5B">
      <w:pPr>
        <w:spacing w:after="0" w:line="240" w:lineRule="auto"/>
        <w:textAlignment w:val="baseline"/>
        <w:rPr>
          <w:rFonts w:eastAsia="Times New Roman" w:cstheme="minorHAnsi"/>
          <w:b/>
          <w:bCs/>
          <w:lang w:val="en-US"/>
        </w:rPr>
      </w:pPr>
    </w:p>
    <w:p w14:paraId="759DA1D9" w14:textId="77777777" w:rsidR="00C35A5B" w:rsidRPr="00C4571A" w:rsidRDefault="00C35A5B" w:rsidP="00C35A5B">
      <w:pPr>
        <w:spacing w:after="0" w:line="240" w:lineRule="auto"/>
        <w:textAlignment w:val="baseline"/>
        <w:rPr>
          <w:rFonts w:eastAsia="Times New Roman" w:cstheme="minorHAnsi"/>
          <w:b/>
          <w:bCs/>
          <w:lang w:val="en-US"/>
        </w:rPr>
      </w:pPr>
    </w:p>
    <w:p w14:paraId="3B56ED94" w14:textId="77777777" w:rsidR="00C35A5B" w:rsidRPr="00C4571A" w:rsidRDefault="00C35A5B" w:rsidP="00C35A5B">
      <w:pPr>
        <w:spacing w:after="0" w:line="240" w:lineRule="auto"/>
        <w:textAlignment w:val="baseline"/>
        <w:rPr>
          <w:rFonts w:eastAsia="Times New Roman" w:cstheme="minorHAnsi"/>
          <w:b/>
          <w:bCs/>
          <w:lang w:val="en-US"/>
        </w:rPr>
      </w:pPr>
    </w:p>
    <w:p w14:paraId="10E52866" w14:textId="77777777" w:rsidR="00C35A5B" w:rsidRPr="00C4571A" w:rsidRDefault="00C35A5B" w:rsidP="00C35A5B">
      <w:pPr>
        <w:spacing w:after="0" w:line="240" w:lineRule="auto"/>
        <w:textAlignment w:val="baseline"/>
        <w:rPr>
          <w:rFonts w:eastAsia="Times New Roman" w:cstheme="minorHAnsi"/>
          <w:b/>
          <w:bCs/>
          <w:lang w:val="en-US"/>
        </w:rPr>
      </w:pPr>
    </w:p>
    <w:p w14:paraId="424B9E88" w14:textId="77777777" w:rsidR="00C35A5B" w:rsidRPr="00C4571A" w:rsidRDefault="00C35A5B" w:rsidP="00C35A5B">
      <w:pPr>
        <w:spacing w:after="0" w:line="240" w:lineRule="auto"/>
        <w:textAlignment w:val="baseline"/>
        <w:rPr>
          <w:rFonts w:eastAsia="Times New Roman" w:cstheme="minorHAnsi"/>
          <w:b/>
          <w:bCs/>
          <w:lang w:val="en-US"/>
        </w:rPr>
      </w:pPr>
    </w:p>
    <w:p w14:paraId="6A0D9A33" w14:textId="77777777" w:rsidR="00C35A5B" w:rsidRPr="00C4571A" w:rsidRDefault="00C35A5B" w:rsidP="00C35A5B">
      <w:pPr>
        <w:spacing w:after="0" w:line="240" w:lineRule="auto"/>
        <w:textAlignment w:val="baseline"/>
        <w:rPr>
          <w:rFonts w:eastAsia="Times New Roman" w:cstheme="minorHAnsi"/>
          <w:b/>
          <w:bCs/>
          <w:lang w:val="en-US"/>
        </w:rPr>
      </w:pPr>
    </w:p>
    <w:p w14:paraId="26E18BB8" w14:textId="77777777" w:rsidR="00C35A5B" w:rsidRPr="00C4571A" w:rsidRDefault="00C35A5B" w:rsidP="00C35A5B">
      <w:pPr>
        <w:spacing w:after="0" w:line="240" w:lineRule="auto"/>
        <w:textAlignment w:val="baseline"/>
        <w:rPr>
          <w:rFonts w:eastAsia="Times New Roman" w:cstheme="minorHAnsi"/>
          <w:b/>
          <w:bCs/>
          <w:lang w:val="en-US"/>
        </w:rPr>
      </w:pPr>
    </w:p>
    <w:p w14:paraId="35B9C89E" w14:textId="77777777" w:rsidR="00C35A5B" w:rsidRPr="00C4571A" w:rsidRDefault="00C35A5B" w:rsidP="00C35A5B">
      <w:pPr>
        <w:spacing w:after="0" w:line="240" w:lineRule="auto"/>
        <w:textAlignment w:val="baseline"/>
        <w:rPr>
          <w:rFonts w:eastAsia="Times New Roman" w:cstheme="minorHAnsi"/>
          <w:b/>
          <w:bCs/>
          <w:lang w:val="en-US"/>
        </w:rPr>
      </w:pPr>
    </w:p>
    <w:p w14:paraId="624768E1" w14:textId="77777777" w:rsidR="00C35A5B" w:rsidRPr="00C4571A" w:rsidRDefault="00C35A5B" w:rsidP="00C35A5B">
      <w:pPr>
        <w:tabs>
          <w:tab w:val="left" w:pos="993"/>
        </w:tabs>
        <w:rPr>
          <w:rFonts w:eastAsiaTheme="majorEastAsia" w:cstheme="minorHAnsi"/>
          <w:b/>
        </w:rPr>
        <w:sectPr w:rsidR="00C35A5B" w:rsidRPr="00C4571A" w:rsidSect="008E6113">
          <w:headerReference w:type="default" r:id="rId14"/>
          <w:footerReference w:type="default" r:id="rId15"/>
          <w:pgSz w:w="11906" w:h="16838" w:code="9"/>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00299AF" w14:textId="5369BA63" w:rsidR="00BC73DC" w:rsidRDefault="00BC73DC" w:rsidP="00FC3E7A">
      <w:pPr>
        <w:spacing w:line="276" w:lineRule="auto"/>
        <w:jc w:val="both"/>
        <w:rPr>
          <w:rFonts w:ascii="Times New Roman" w:hAnsi="Times New Roman" w:cs="Times New Roman"/>
          <w:sz w:val="24"/>
          <w:szCs w:val="24"/>
        </w:rPr>
      </w:pPr>
    </w:p>
    <w:sectPr w:rsidR="00BC73DC" w:rsidSect="008E6113">
      <w:headerReference w:type="default" r:id="rId16"/>
      <w:footerReference w:type="default" r:id="rId1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1FFB" w14:textId="77777777" w:rsidR="00AC5D6D" w:rsidRDefault="00AC5D6D" w:rsidP="00C35A5B">
      <w:pPr>
        <w:spacing w:after="0" w:line="240" w:lineRule="auto"/>
      </w:pPr>
      <w:r>
        <w:separator/>
      </w:r>
    </w:p>
  </w:endnote>
  <w:endnote w:type="continuationSeparator" w:id="0">
    <w:p w14:paraId="761C4C00" w14:textId="77777777" w:rsidR="00AC5D6D" w:rsidRDefault="00AC5D6D" w:rsidP="00C3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3D20" w14:textId="77777777" w:rsidR="00B56F38" w:rsidRDefault="00B56F3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031705"/>
    </w:sdtPr>
    <w:sdtEndPr/>
    <w:sdtContent>
      <w:sdt>
        <w:sdtPr>
          <w:id w:val="1818763740"/>
        </w:sdtPr>
        <w:sdtEndPr/>
        <w:sdtContent>
          <w:p w14:paraId="22207C66" w14:textId="77777777" w:rsidR="00FC3E7A" w:rsidRDefault="00FC3E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5351090E" w14:textId="77777777" w:rsidR="00FC3E7A" w:rsidRDefault="00FC3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7533" w14:textId="3FBF2AD9" w:rsidR="00306E80" w:rsidRPr="00596C96" w:rsidRDefault="00306E80">
    <w:pPr>
      <w:pStyle w:val="Footer"/>
    </w:pPr>
    <w:r>
      <w:rPr>
        <w:sz w:val="20"/>
        <w:szCs w:val="20"/>
      </w:rPr>
      <w:t>IOM_</w:t>
    </w:r>
    <w:r w:rsidRPr="00596C96">
      <w:rPr>
        <w:sz w:val="20"/>
        <w:szCs w:val="20"/>
      </w:rPr>
      <w:t xml:space="preserve">RFQ Version </w:t>
    </w:r>
    <w:r>
      <w:rPr>
        <w:sz w:val="20"/>
        <w:szCs w:val="20"/>
      </w:rPr>
      <w:t>1, May 2022</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EA4A58">
      <w:rPr>
        <w:noProof/>
        <w:sz w:val="20"/>
        <w:szCs w:val="20"/>
      </w:rPr>
      <w:t>13</w:t>
    </w:r>
    <w:r w:rsidRPr="00596C96">
      <w:rPr>
        <w:noProof/>
        <w:sz w:val="20"/>
        <w:szCs w:val="20"/>
      </w:rPr>
      <w:fldChar w:fldCharType="end"/>
    </w:r>
  </w:p>
  <w:p w14:paraId="762CE391" w14:textId="77777777" w:rsidR="00306E80" w:rsidRDefault="00306E80"/>
  <w:p w14:paraId="33231ACD" w14:textId="77777777" w:rsidR="00306E80" w:rsidRDefault="00306E8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87F6" w14:textId="77D058C8" w:rsidR="00306E80" w:rsidRPr="00596C96" w:rsidRDefault="00306E80">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EA4A58">
      <w:rPr>
        <w:noProof/>
        <w:sz w:val="20"/>
        <w:szCs w:val="20"/>
      </w:rPr>
      <w:t>14</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20109" w14:textId="77777777" w:rsidR="00AC5D6D" w:rsidRDefault="00AC5D6D" w:rsidP="00C35A5B">
      <w:pPr>
        <w:spacing w:after="0" w:line="240" w:lineRule="auto"/>
      </w:pPr>
      <w:r>
        <w:separator/>
      </w:r>
    </w:p>
  </w:footnote>
  <w:footnote w:type="continuationSeparator" w:id="0">
    <w:p w14:paraId="5D6EDB9A" w14:textId="77777777" w:rsidR="00AC5D6D" w:rsidRDefault="00AC5D6D" w:rsidP="00C35A5B">
      <w:pPr>
        <w:spacing w:after="0" w:line="240" w:lineRule="auto"/>
      </w:pPr>
      <w:r>
        <w:continuationSeparator/>
      </w:r>
    </w:p>
  </w:footnote>
  <w:footnote w:id="1">
    <w:p w14:paraId="0A3EADE5" w14:textId="77777777" w:rsidR="00306E80" w:rsidRPr="001B7EE0" w:rsidRDefault="00306E80" w:rsidP="00C35A5B">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2">
    <w:p w14:paraId="21A1D248" w14:textId="77777777" w:rsidR="00306E80" w:rsidRPr="005F09AB" w:rsidRDefault="00306E80" w:rsidP="00C35A5B">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933C" w14:textId="77777777" w:rsidR="00B56F38" w:rsidRPr="007A0432" w:rsidRDefault="00B56F38" w:rsidP="007A0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891F" w14:textId="77777777" w:rsidR="00306E80" w:rsidRDefault="00306E80" w:rsidP="00306E80">
    <w:pPr>
      <w:pStyle w:val="Header"/>
      <w:jc w:val="center"/>
    </w:pPr>
    <w:r w:rsidRPr="00C57F8E">
      <w:rPr>
        <w:noProof/>
        <w:lang w:val="en-US"/>
      </w:rPr>
      <w:drawing>
        <wp:inline distT="0" distB="0" distL="0" distR="0" wp14:anchorId="2C1DCA8E" wp14:editId="0DF067B5">
          <wp:extent cx="1171575" cy="438150"/>
          <wp:effectExtent l="0" t="0" r="9525" b="0"/>
          <wp:docPr id="170065160" name="Picture 170065160"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Hom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399F" w14:textId="77777777" w:rsidR="00306E80" w:rsidRDefault="00306E80" w:rsidP="00306E80">
    <w:pPr>
      <w:pStyle w:val="Header"/>
      <w:jc w:val="center"/>
    </w:pPr>
    <w:r>
      <w:rPr>
        <w:noProof/>
        <w:lang w:val="en-US"/>
      </w:rPr>
      <w:drawing>
        <wp:inline distT="0" distB="0" distL="0" distR="0" wp14:anchorId="7367519D" wp14:editId="5DB2FAFB">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758"/>
    <w:multiLevelType w:val="multilevel"/>
    <w:tmpl w:val="01C35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62B7A"/>
    <w:multiLevelType w:val="hybridMultilevel"/>
    <w:tmpl w:val="3E2696C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27AF8"/>
    <w:multiLevelType w:val="hybridMultilevel"/>
    <w:tmpl w:val="B49087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284"/>
    <w:multiLevelType w:val="hybridMultilevel"/>
    <w:tmpl w:val="A524CFA8"/>
    <w:lvl w:ilvl="0" w:tplc="F60009D6">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AB963CB0">
      <w:numFmt w:val="bullet"/>
      <w:lvlText w:val="•"/>
      <w:lvlJc w:val="left"/>
      <w:pPr>
        <w:ind w:left="1251" w:hanging="360"/>
      </w:pPr>
      <w:rPr>
        <w:rFonts w:hint="default"/>
        <w:lang w:val="en-US" w:eastAsia="en-US" w:bidi="ar-SA"/>
      </w:rPr>
    </w:lvl>
    <w:lvl w:ilvl="2" w:tplc="B7BC3E2C">
      <w:numFmt w:val="bullet"/>
      <w:lvlText w:val="•"/>
      <w:lvlJc w:val="left"/>
      <w:pPr>
        <w:ind w:left="1682" w:hanging="360"/>
      </w:pPr>
      <w:rPr>
        <w:rFonts w:hint="default"/>
        <w:lang w:val="en-US" w:eastAsia="en-US" w:bidi="ar-SA"/>
      </w:rPr>
    </w:lvl>
    <w:lvl w:ilvl="3" w:tplc="79ECD438">
      <w:numFmt w:val="bullet"/>
      <w:lvlText w:val="•"/>
      <w:lvlJc w:val="left"/>
      <w:pPr>
        <w:ind w:left="2113" w:hanging="360"/>
      </w:pPr>
      <w:rPr>
        <w:rFonts w:hint="default"/>
        <w:lang w:val="en-US" w:eastAsia="en-US" w:bidi="ar-SA"/>
      </w:rPr>
    </w:lvl>
    <w:lvl w:ilvl="4" w:tplc="F8544B30">
      <w:numFmt w:val="bullet"/>
      <w:lvlText w:val="•"/>
      <w:lvlJc w:val="left"/>
      <w:pPr>
        <w:ind w:left="2544" w:hanging="360"/>
      </w:pPr>
      <w:rPr>
        <w:rFonts w:hint="default"/>
        <w:lang w:val="en-US" w:eastAsia="en-US" w:bidi="ar-SA"/>
      </w:rPr>
    </w:lvl>
    <w:lvl w:ilvl="5" w:tplc="DE7CDB94">
      <w:numFmt w:val="bullet"/>
      <w:lvlText w:val="•"/>
      <w:lvlJc w:val="left"/>
      <w:pPr>
        <w:ind w:left="2975" w:hanging="360"/>
      </w:pPr>
      <w:rPr>
        <w:rFonts w:hint="default"/>
        <w:lang w:val="en-US" w:eastAsia="en-US" w:bidi="ar-SA"/>
      </w:rPr>
    </w:lvl>
    <w:lvl w:ilvl="6" w:tplc="3550C19A">
      <w:numFmt w:val="bullet"/>
      <w:lvlText w:val="•"/>
      <w:lvlJc w:val="left"/>
      <w:pPr>
        <w:ind w:left="3406" w:hanging="360"/>
      </w:pPr>
      <w:rPr>
        <w:rFonts w:hint="default"/>
        <w:lang w:val="en-US" w:eastAsia="en-US" w:bidi="ar-SA"/>
      </w:rPr>
    </w:lvl>
    <w:lvl w:ilvl="7" w:tplc="C950785A">
      <w:numFmt w:val="bullet"/>
      <w:lvlText w:val="•"/>
      <w:lvlJc w:val="left"/>
      <w:pPr>
        <w:ind w:left="3837" w:hanging="360"/>
      </w:pPr>
      <w:rPr>
        <w:rFonts w:hint="default"/>
        <w:lang w:val="en-US" w:eastAsia="en-US" w:bidi="ar-SA"/>
      </w:rPr>
    </w:lvl>
    <w:lvl w:ilvl="8" w:tplc="8266F92C">
      <w:numFmt w:val="bullet"/>
      <w:lvlText w:val="•"/>
      <w:lvlJc w:val="left"/>
      <w:pPr>
        <w:ind w:left="4268" w:hanging="360"/>
      </w:pPr>
      <w:rPr>
        <w:rFonts w:hint="default"/>
        <w:lang w:val="en-US" w:eastAsia="en-US" w:bidi="ar-SA"/>
      </w:rPr>
    </w:lvl>
  </w:abstractNum>
  <w:abstractNum w:abstractNumId="4" w15:restartNumberingAfterBreak="0">
    <w:nsid w:val="0F433283"/>
    <w:multiLevelType w:val="multilevel"/>
    <w:tmpl w:val="0F4332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91DCA"/>
    <w:multiLevelType w:val="hybridMultilevel"/>
    <w:tmpl w:val="0FD23BB2"/>
    <w:lvl w:ilvl="0" w:tplc="AC54C724">
      <w:numFmt w:val="bullet"/>
      <w:lvlText w:val=""/>
      <w:lvlJc w:val="left"/>
      <w:pPr>
        <w:ind w:left="460" w:hanging="360"/>
      </w:pPr>
      <w:rPr>
        <w:rFonts w:ascii="Symbol" w:eastAsia="Symbol" w:hAnsi="Symbol" w:cs="Symbol" w:hint="default"/>
        <w:b w:val="0"/>
        <w:bCs w:val="0"/>
        <w:i w:val="0"/>
        <w:iCs w:val="0"/>
        <w:spacing w:val="0"/>
        <w:w w:val="100"/>
        <w:sz w:val="20"/>
        <w:szCs w:val="20"/>
        <w:lang w:val="en-US" w:eastAsia="en-US" w:bidi="ar-SA"/>
      </w:rPr>
    </w:lvl>
    <w:lvl w:ilvl="1" w:tplc="3EB4D26E">
      <w:numFmt w:val="bullet"/>
      <w:lvlText w:val="•"/>
      <w:lvlJc w:val="left"/>
      <w:pPr>
        <w:ind w:left="927" w:hanging="360"/>
      </w:pPr>
      <w:rPr>
        <w:rFonts w:hint="default"/>
        <w:lang w:val="en-US" w:eastAsia="en-US" w:bidi="ar-SA"/>
      </w:rPr>
    </w:lvl>
    <w:lvl w:ilvl="2" w:tplc="7592D4F4">
      <w:numFmt w:val="bullet"/>
      <w:lvlText w:val="•"/>
      <w:lvlJc w:val="left"/>
      <w:pPr>
        <w:ind w:left="1394" w:hanging="360"/>
      </w:pPr>
      <w:rPr>
        <w:rFonts w:hint="default"/>
        <w:lang w:val="en-US" w:eastAsia="en-US" w:bidi="ar-SA"/>
      </w:rPr>
    </w:lvl>
    <w:lvl w:ilvl="3" w:tplc="3B1ABF4C">
      <w:numFmt w:val="bullet"/>
      <w:lvlText w:val="•"/>
      <w:lvlJc w:val="left"/>
      <w:pPr>
        <w:ind w:left="1861" w:hanging="360"/>
      </w:pPr>
      <w:rPr>
        <w:rFonts w:hint="default"/>
        <w:lang w:val="en-US" w:eastAsia="en-US" w:bidi="ar-SA"/>
      </w:rPr>
    </w:lvl>
    <w:lvl w:ilvl="4" w:tplc="72964414">
      <w:numFmt w:val="bullet"/>
      <w:lvlText w:val="•"/>
      <w:lvlJc w:val="left"/>
      <w:pPr>
        <w:ind w:left="2328" w:hanging="360"/>
      </w:pPr>
      <w:rPr>
        <w:rFonts w:hint="default"/>
        <w:lang w:val="en-US" w:eastAsia="en-US" w:bidi="ar-SA"/>
      </w:rPr>
    </w:lvl>
    <w:lvl w:ilvl="5" w:tplc="351AB2C6">
      <w:numFmt w:val="bullet"/>
      <w:lvlText w:val="•"/>
      <w:lvlJc w:val="left"/>
      <w:pPr>
        <w:ind w:left="2795" w:hanging="360"/>
      </w:pPr>
      <w:rPr>
        <w:rFonts w:hint="default"/>
        <w:lang w:val="en-US" w:eastAsia="en-US" w:bidi="ar-SA"/>
      </w:rPr>
    </w:lvl>
    <w:lvl w:ilvl="6" w:tplc="C5864F8E">
      <w:numFmt w:val="bullet"/>
      <w:lvlText w:val="•"/>
      <w:lvlJc w:val="left"/>
      <w:pPr>
        <w:ind w:left="3262" w:hanging="360"/>
      </w:pPr>
      <w:rPr>
        <w:rFonts w:hint="default"/>
        <w:lang w:val="en-US" w:eastAsia="en-US" w:bidi="ar-SA"/>
      </w:rPr>
    </w:lvl>
    <w:lvl w:ilvl="7" w:tplc="800006F6">
      <w:numFmt w:val="bullet"/>
      <w:lvlText w:val="•"/>
      <w:lvlJc w:val="left"/>
      <w:pPr>
        <w:ind w:left="3729" w:hanging="360"/>
      </w:pPr>
      <w:rPr>
        <w:rFonts w:hint="default"/>
        <w:lang w:val="en-US" w:eastAsia="en-US" w:bidi="ar-SA"/>
      </w:rPr>
    </w:lvl>
    <w:lvl w:ilvl="8" w:tplc="83C8F172">
      <w:numFmt w:val="bullet"/>
      <w:lvlText w:val="•"/>
      <w:lvlJc w:val="left"/>
      <w:pPr>
        <w:ind w:left="4196" w:hanging="360"/>
      </w:pPr>
      <w:rPr>
        <w:rFonts w:hint="default"/>
        <w:lang w:val="en-US" w:eastAsia="en-US" w:bidi="ar-SA"/>
      </w:rPr>
    </w:lvl>
  </w:abstractNum>
  <w:abstractNum w:abstractNumId="8" w15:restartNumberingAfterBreak="0">
    <w:nsid w:val="1A2353CA"/>
    <w:multiLevelType w:val="hybridMultilevel"/>
    <w:tmpl w:val="86304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4478A"/>
    <w:multiLevelType w:val="multilevel"/>
    <w:tmpl w:val="2284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F44B3E"/>
    <w:multiLevelType w:val="hybridMultilevel"/>
    <w:tmpl w:val="C21418CC"/>
    <w:lvl w:ilvl="0" w:tplc="A18C2556">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C260578E">
      <w:numFmt w:val="bullet"/>
      <w:lvlText w:val="•"/>
      <w:lvlJc w:val="left"/>
      <w:pPr>
        <w:ind w:left="1251" w:hanging="360"/>
      </w:pPr>
      <w:rPr>
        <w:rFonts w:hint="default"/>
        <w:lang w:val="en-US" w:eastAsia="en-US" w:bidi="ar-SA"/>
      </w:rPr>
    </w:lvl>
    <w:lvl w:ilvl="2" w:tplc="473C144A">
      <w:numFmt w:val="bullet"/>
      <w:lvlText w:val="•"/>
      <w:lvlJc w:val="left"/>
      <w:pPr>
        <w:ind w:left="1682" w:hanging="360"/>
      </w:pPr>
      <w:rPr>
        <w:rFonts w:hint="default"/>
        <w:lang w:val="en-US" w:eastAsia="en-US" w:bidi="ar-SA"/>
      </w:rPr>
    </w:lvl>
    <w:lvl w:ilvl="3" w:tplc="CC8CD308">
      <w:numFmt w:val="bullet"/>
      <w:lvlText w:val="•"/>
      <w:lvlJc w:val="left"/>
      <w:pPr>
        <w:ind w:left="2113" w:hanging="360"/>
      </w:pPr>
      <w:rPr>
        <w:rFonts w:hint="default"/>
        <w:lang w:val="en-US" w:eastAsia="en-US" w:bidi="ar-SA"/>
      </w:rPr>
    </w:lvl>
    <w:lvl w:ilvl="4" w:tplc="81D09E54">
      <w:numFmt w:val="bullet"/>
      <w:lvlText w:val="•"/>
      <w:lvlJc w:val="left"/>
      <w:pPr>
        <w:ind w:left="2544" w:hanging="360"/>
      </w:pPr>
      <w:rPr>
        <w:rFonts w:hint="default"/>
        <w:lang w:val="en-US" w:eastAsia="en-US" w:bidi="ar-SA"/>
      </w:rPr>
    </w:lvl>
    <w:lvl w:ilvl="5" w:tplc="A69C2CF4">
      <w:numFmt w:val="bullet"/>
      <w:lvlText w:val="•"/>
      <w:lvlJc w:val="left"/>
      <w:pPr>
        <w:ind w:left="2975" w:hanging="360"/>
      </w:pPr>
      <w:rPr>
        <w:rFonts w:hint="default"/>
        <w:lang w:val="en-US" w:eastAsia="en-US" w:bidi="ar-SA"/>
      </w:rPr>
    </w:lvl>
    <w:lvl w:ilvl="6" w:tplc="E9FC259C">
      <w:numFmt w:val="bullet"/>
      <w:lvlText w:val="•"/>
      <w:lvlJc w:val="left"/>
      <w:pPr>
        <w:ind w:left="3406" w:hanging="360"/>
      </w:pPr>
      <w:rPr>
        <w:rFonts w:hint="default"/>
        <w:lang w:val="en-US" w:eastAsia="en-US" w:bidi="ar-SA"/>
      </w:rPr>
    </w:lvl>
    <w:lvl w:ilvl="7" w:tplc="56961692">
      <w:numFmt w:val="bullet"/>
      <w:lvlText w:val="•"/>
      <w:lvlJc w:val="left"/>
      <w:pPr>
        <w:ind w:left="3837" w:hanging="360"/>
      </w:pPr>
      <w:rPr>
        <w:rFonts w:hint="default"/>
        <w:lang w:val="en-US" w:eastAsia="en-US" w:bidi="ar-SA"/>
      </w:rPr>
    </w:lvl>
    <w:lvl w:ilvl="8" w:tplc="44EA4772">
      <w:numFmt w:val="bullet"/>
      <w:lvlText w:val="•"/>
      <w:lvlJc w:val="left"/>
      <w:pPr>
        <w:ind w:left="4268" w:hanging="360"/>
      </w:pPr>
      <w:rPr>
        <w:rFonts w:hint="default"/>
        <w:lang w:val="en-US" w:eastAsia="en-US" w:bidi="ar-SA"/>
      </w:rPr>
    </w:lvl>
  </w:abstractNum>
  <w:abstractNum w:abstractNumId="11" w15:restartNumberingAfterBreak="0">
    <w:nsid w:val="25863AB1"/>
    <w:multiLevelType w:val="hybridMultilevel"/>
    <w:tmpl w:val="BEE039FC"/>
    <w:lvl w:ilvl="0" w:tplc="F894D04E">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FC46A2E0">
      <w:numFmt w:val="bullet"/>
      <w:lvlText w:val="•"/>
      <w:lvlJc w:val="left"/>
      <w:pPr>
        <w:ind w:left="1251" w:hanging="360"/>
      </w:pPr>
      <w:rPr>
        <w:rFonts w:hint="default"/>
        <w:lang w:val="en-US" w:eastAsia="en-US" w:bidi="ar-SA"/>
      </w:rPr>
    </w:lvl>
    <w:lvl w:ilvl="2" w:tplc="F6082CFC">
      <w:numFmt w:val="bullet"/>
      <w:lvlText w:val="•"/>
      <w:lvlJc w:val="left"/>
      <w:pPr>
        <w:ind w:left="1682" w:hanging="360"/>
      </w:pPr>
      <w:rPr>
        <w:rFonts w:hint="default"/>
        <w:lang w:val="en-US" w:eastAsia="en-US" w:bidi="ar-SA"/>
      </w:rPr>
    </w:lvl>
    <w:lvl w:ilvl="3" w:tplc="1226A61A">
      <w:numFmt w:val="bullet"/>
      <w:lvlText w:val="•"/>
      <w:lvlJc w:val="left"/>
      <w:pPr>
        <w:ind w:left="2113" w:hanging="360"/>
      </w:pPr>
      <w:rPr>
        <w:rFonts w:hint="default"/>
        <w:lang w:val="en-US" w:eastAsia="en-US" w:bidi="ar-SA"/>
      </w:rPr>
    </w:lvl>
    <w:lvl w:ilvl="4" w:tplc="B6DA5588">
      <w:numFmt w:val="bullet"/>
      <w:lvlText w:val="•"/>
      <w:lvlJc w:val="left"/>
      <w:pPr>
        <w:ind w:left="2544" w:hanging="360"/>
      </w:pPr>
      <w:rPr>
        <w:rFonts w:hint="default"/>
        <w:lang w:val="en-US" w:eastAsia="en-US" w:bidi="ar-SA"/>
      </w:rPr>
    </w:lvl>
    <w:lvl w:ilvl="5" w:tplc="AE267D66">
      <w:numFmt w:val="bullet"/>
      <w:lvlText w:val="•"/>
      <w:lvlJc w:val="left"/>
      <w:pPr>
        <w:ind w:left="2975" w:hanging="360"/>
      </w:pPr>
      <w:rPr>
        <w:rFonts w:hint="default"/>
        <w:lang w:val="en-US" w:eastAsia="en-US" w:bidi="ar-SA"/>
      </w:rPr>
    </w:lvl>
    <w:lvl w:ilvl="6" w:tplc="4A6A2F4A">
      <w:numFmt w:val="bullet"/>
      <w:lvlText w:val="•"/>
      <w:lvlJc w:val="left"/>
      <w:pPr>
        <w:ind w:left="3406" w:hanging="360"/>
      </w:pPr>
      <w:rPr>
        <w:rFonts w:hint="default"/>
        <w:lang w:val="en-US" w:eastAsia="en-US" w:bidi="ar-SA"/>
      </w:rPr>
    </w:lvl>
    <w:lvl w:ilvl="7" w:tplc="A0042244">
      <w:numFmt w:val="bullet"/>
      <w:lvlText w:val="•"/>
      <w:lvlJc w:val="left"/>
      <w:pPr>
        <w:ind w:left="3837" w:hanging="360"/>
      </w:pPr>
      <w:rPr>
        <w:rFonts w:hint="default"/>
        <w:lang w:val="en-US" w:eastAsia="en-US" w:bidi="ar-SA"/>
      </w:rPr>
    </w:lvl>
    <w:lvl w:ilvl="8" w:tplc="D140283A">
      <w:numFmt w:val="bullet"/>
      <w:lvlText w:val="•"/>
      <w:lvlJc w:val="left"/>
      <w:pPr>
        <w:ind w:left="4268" w:hanging="360"/>
      </w:pPr>
      <w:rPr>
        <w:rFonts w:hint="default"/>
        <w:lang w:val="en-US" w:eastAsia="en-US" w:bidi="ar-SA"/>
      </w:rPr>
    </w:lvl>
  </w:abstractNum>
  <w:abstractNum w:abstractNumId="12" w15:restartNumberingAfterBreak="0">
    <w:nsid w:val="283069D7"/>
    <w:multiLevelType w:val="hybridMultilevel"/>
    <w:tmpl w:val="64429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B593A"/>
    <w:multiLevelType w:val="multilevel"/>
    <w:tmpl w:val="2BCB593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A127467"/>
    <w:multiLevelType w:val="hybridMultilevel"/>
    <w:tmpl w:val="E05260B6"/>
    <w:lvl w:ilvl="0" w:tplc="A16AD854">
      <w:start w:val="1"/>
      <w:numFmt w:val="lowerRoman"/>
      <w:lvlText w:val="(%1)"/>
      <w:lvlJc w:val="left"/>
      <w:pPr>
        <w:ind w:left="390" w:hanging="290"/>
        <w:jc w:val="left"/>
      </w:pPr>
      <w:rPr>
        <w:rFonts w:ascii="Book Antiqua" w:eastAsia="Book Antiqua" w:hAnsi="Book Antiqua" w:cs="Book Antiqua" w:hint="default"/>
        <w:b w:val="0"/>
        <w:bCs w:val="0"/>
        <w:i w:val="0"/>
        <w:iCs w:val="0"/>
        <w:spacing w:val="0"/>
        <w:w w:val="100"/>
        <w:sz w:val="24"/>
        <w:szCs w:val="24"/>
        <w:lang w:val="en-US" w:eastAsia="en-US" w:bidi="ar-SA"/>
      </w:rPr>
    </w:lvl>
    <w:lvl w:ilvl="1" w:tplc="A2507708">
      <w:numFmt w:val="bullet"/>
      <w:lvlText w:val="•"/>
      <w:lvlJc w:val="left"/>
      <w:pPr>
        <w:ind w:left="873" w:hanging="290"/>
      </w:pPr>
      <w:rPr>
        <w:rFonts w:hint="default"/>
        <w:lang w:val="en-US" w:eastAsia="en-US" w:bidi="ar-SA"/>
      </w:rPr>
    </w:lvl>
    <w:lvl w:ilvl="2" w:tplc="0D16776E">
      <w:numFmt w:val="bullet"/>
      <w:lvlText w:val="•"/>
      <w:lvlJc w:val="left"/>
      <w:pPr>
        <w:ind w:left="1346" w:hanging="290"/>
      </w:pPr>
      <w:rPr>
        <w:rFonts w:hint="default"/>
        <w:lang w:val="en-US" w:eastAsia="en-US" w:bidi="ar-SA"/>
      </w:rPr>
    </w:lvl>
    <w:lvl w:ilvl="3" w:tplc="261A209E">
      <w:numFmt w:val="bullet"/>
      <w:lvlText w:val="•"/>
      <w:lvlJc w:val="left"/>
      <w:pPr>
        <w:ind w:left="1819" w:hanging="290"/>
      </w:pPr>
      <w:rPr>
        <w:rFonts w:hint="default"/>
        <w:lang w:val="en-US" w:eastAsia="en-US" w:bidi="ar-SA"/>
      </w:rPr>
    </w:lvl>
    <w:lvl w:ilvl="4" w:tplc="BD96944A">
      <w:numFmt w:val="bullet"/>
      <w:lvlText w:val="•"/>
      <w:lvlJc w:val="left"/>
      <w:pPr>
        <w:ind w:left="2292" w:hanging="290"/>
      </w:pPr>
      <w:rPr>
        <w:rFonts w:hint="default"/>
        <w:lang w:val="en-US" w:eastAsia="en-US" w:bidi="ar-SA"/>
      </w:rPr>
    </w:lvl>
    <w:lvl w:ilvl="5" w:tplc="689CAAA0">
      <w:numFmt w:val="bullet"/>
      <w:lvlText w:val="•"/>
      <w:lvlJc w:val="left"/>
      <w:pPr>
        <w:ind w:left="2765" w:hanging="290"/>
      </w:pPr>
      <w:rPr>
        <w:rFonts w:hint="default"/>
        <w:lang w:val="en-US" w:eastAsia="en-US" w:bidi="ar-SA"/>
      </w:rPr>
    </w:lvl>
    <w:lvl w:ilvl="6" w:tplc="66AE950A">
      <w:numFmt w:val="bullet"/>
      <w:lvlText w:val="•"/>
      <w:lvlJc w:val="left"/>
      <w:pPr>
        <w:ind w:left="3238" w:hanging="290"/>
      </w:pPr>
      <w:rPr>
        <w:rFonts w:hint="default"/>
        <w:lang w:val="en-US" w:eastAsia="en-US" w:bidi="ar-SA"/>
      </w:rPr>
    </w:lvl>
    <w:lvl w:ilvl="7" w:tplc="099ABF56">
      <w:numFmt w:val="bullet"/>
      <w:lvlText w:val="•"/>
      <w:lvlJc w:val="left"/>
      <w:pPr>
        <w:ind w:left="3711" w:hanging="290"/>
      </w:pPr>
      <w:rPr>
        <w:rFonts w:hint="default"/>
        <w:lang w:val="en-US" w:eastAsia="en-US" w:bidi="ar-SA"/>
      </w:rPr>
    </w:lvl>
    <w:lvl w:ilvl="8" w:tplc="EB444B54">
      <w:numFmt w:val="bullet"/>
      <w:lvlText w:val="•"/>
      <w:lvlJc w:val="left"/>
      <w:pPr>
        <w:ind w:left="4184" w:hanging="290"/>
      </w:pPr>
      <w:rPr>
        <w:rFonts w:hint="default"/>
        <w:lang w:val="en-US" w:eastAsia="en-US" w:bidi="ar-SA"/>
      </w:rPr>
    </w:lvl>
  </w:abstractNum>
  <w:abstractNum w:abstractNumId="15" w15:restartNumberingAfterBreak="0">
    <w:nsid w:val="3B074D3C"/>
    <w:multiLevelType w:val="hybridMultilevel"/>
    <w:tmpl w:val="9BEC3436"/>
    <w:lvl w:ilvl="0" w:tplc="79DA2E5C">
      <w:numFmt w:val="bullet"/>
      <w:lvlText w:val="-"/>
      <w:lvlJc w:val="left"/>
      <w:pPr>
        <w:ind w:left="860" w:hanging="360"/>
      </w:pPr>
      <w:rPr>
        <w:rFonts w:ascii="Calibri" w:eastAsia="Calibri" w:hAnsi="Calibri" w:cs="Calibri" w:hint="default"/>
        <w:b w:val="0"/>
        <w:bCs w:val="0"/>
        <w:i w:val="0"/>
        <w:iCs w:val="0"/>
        <w:spacing w:val="0"/>
        <w:w w:val="99"/>
        <w:sz w:val="20"/>
        <w:szCs w:val="20"/>
        <w:lang w:val="en-US" w:eastAsia="en-US" w:bidi="ar-SA"/>
      </w:rPr>
    </w:lvl>
    <w:lvl w:ilvl="1" w:tplc="F05CB564">
      <w:numFmt w:val="bullet"/>
      <w:lvlText w:val="•"/>
      <w:lvlJc w:val="left"/>
      <w:pPr>
        <w:ind w:left="1782" w:hanging="360"/>
      </w:pPr>
      <w:rPr>
        <w:rFonts w:hint="default"/>
        <w:lang w:val="en-US" w:eastAsia="en-US" w:bidi="ar-SA"/>
      </w:rPr>
    </w:lvl>
    <w:lvl w:ilvl="2" w:tplc="4A2CCB7E">
      <w:numFmt w:val="bullet"/>
      <w:lvlText w:val="•"/>
      <w:lvlJc w:val="left"/>
      <w:pPr>
        <w:ind w:left="2705" w:hanging="360"/>
      </w:pPr>
      <w:rPr>
        <w:rFonts w:hint="default"/>
        <w:lang w:val="en-US" w:eastAsia="en-US" w:bidi="ar-SA"/>
      </w:rPr>
    </w:lvl>
    <w:lvl w:ilvl="3" w:tplc="5EAEB3AE">
      <w:numFmt w:val="bullet"/>
      <w:lvlText w:val="•"/>
      <w:lvlJc w:val="left"/>
      <w:pPr>
        <w:ind w:left="3627" w:hanging="360"/>
      </w:pPr>
      <w:rPr>
        <w:rFonts w:hint="default"/>
        <w:lang w:val="en-US" w:eastAsia="en-US" w:bidi="ar-SA"/>
      </w:rPr>
    </w:lvl>
    <w:lvl w:ilvl="4" w:tplc="B7BE7502">
      <w:numFmt w:val="bullet"/>
      <w:lvlText w:val="•"/>
      <w:lvlJc w:val="left"/>
      <w:pPr>
        <w:ind w:left="4550" w:hanging="360"/>
      </w:pPr>
      <w:rPr>
        <w:rFonts w:hint="default"/>
        <w:lang w:val="en-US" w:eastAsia="en-US" w:bidi="ar-SA"/>
      </w:rPr>
    </w:lvl>
    <w:lvl w:ilvl="5" w:tplc="285E0DD8">
      <w:numFmt w:val="bullet"/>
      <w:lvlText w:val="•"/>
      <w:lvlJc w:val="left"/>
      <w:pPr>
        <w:ind w:left="5473" w:hanging="360"/>
      </w:pPr>
      <w:rPr>
        <w:rFonts w:hint="default"/>
        <w:lang w:val="en-US" w:eastAsia="en-US" w:bidi="ar-SA"/>
      </w:rPr>
    </w:lvl>
    <w:lvl w:ilvl="6" w:tplc="7A9C30AA">
      <w:numFmt w:val="bullet"/>
      <w:lvlText w:val="•"/>
      <w:lvlJc w:val="left"/>
      <w:pPr>
        <w:ind w:left="6395" w:hanging="360"/>
      </w:pPr>
      <w:rPr>
        <w:rFonts w:hint="default"/>
        <w:lang w:val="en-US" w:eastAsia="en-US" w:bidi="ar-SA"/>
      </w:rPr>
    </w:lvl>
    <w:lvl w:ilvl="7" w:tplc="76BEE738">
      <w:numFmt w:val="bullet"/>
      <w:lvlText w:val="•"/>
      <w:lvlJc w:val="left"/>
      <w:pPr>
        <w:ind w:left="7318" w:hanging="360"/>
      </w:pPr>
      <w:rPr>
        <w:rFonts w:hint="default"/>
        <w:lang w:val="en-US" w:eastAsia="en-US" w:bidi="ar-SA"/>
      </w:rPr>
    </w:lvl>
    <w:lvl w:ilvl="8" w:tplc="D5640760">
      <w:numFmt w:val="bullet"/>
      <w:lvlText w:val="•"/>
      <w:lvlJc w:val="left"/>
      <w:pPr>
        <w:ind w:left="8241" w:hanging="360"/>
      </w:pPr>
      <w:rPr>
        <w:rFonts w:hint="default"/>
        <w:lang w:val="en-US" w:eastAsia="en-US" w:bidi="ar-SA"/>
      </w:rPr>
    </w:lvl>
  </w:abstractNum>
  <w:abstractNum w:abstractNumId="16" w15:restartNumberingAfterBreak="0">
    <w:nsid w:val="3D982012"/>
    <w:multiLevelType w:val="hybridMultilevel"/>
    <w:tmpl w:val="2444C146"/>
    <w:lvl w:ilvl="0" w:tplc="37701BF0">
      <w:start w:val="1"/>
      <w:numFmt w:val="lowerLetter"/>
      <w:lvlText w:val="%1."/>
      <w:lvlJc w:val="left"/>
      <w:pPr>
        <w:ind w:left="100" w:hanging="720"/>
        <w:jc w:val="left"/>
      </w:pPr>
      <w:rPr>
        <w:rFonts w:ascii="Book Antiqua" w:eastAsia="Book Antiqua" w:hAnsi="Book Antiqua" w:cs="Book Antiqua" w:hint="default"/>
        <w:b w:val="0"/>
        <w:bCs w:val="0"/>
        <w:i w:val="0"/>
        <w:iCs w:val="0"/>
        <w:spacing w:val="0"/>
        <w:w w:val="100"/>
        <w:sz w:val="24"/>
        <w:szCs w:val="24"/>
        <w:lang w:val="en-US" w:eastAsia="en-US" w:bidi="ar-SA"/>
      </w:rPr>
    </w:lvl>
    <w:lvl w:ilvl="1" w:tplc="387654A6">
      <w:numFmt w:val="bullet"/>
      <w:lvlText w:val="•"/>
      <w:lvlJc w:val="left"/>
      <w:pPr>
        <w:ind w:left="603" w:hanging="720"/>
      </w:pPr>
      <w:rPr>
        <w:rFonts w:hint="default"/>
        <w:lang w:val="en-US" w:eastAsia="en-US" w:bidi="ar-SA"/>
      </w:rPr>
    </w:lvl>
    <w:lvl w:ilvl="2" w:tplc="E45E99A0">
      <w:numFmt w:val="bullet"/>
      <w:lvlText w:val="•"/>
      <w:lvlJc w:val="left"/>
      <w:pPr>
        <w:ind w:left="1106" w:hanging="720"/>
      </w:pPr>
      <w:rPr>
        <w:rFonts w:hint="default"/>
        <w:lang w:val="en-US" w:eastAsia="en-US" w:bidi="ar-SA"/>
      </w:rPr>
    </w:lvl>
    <w:lvl w:ilvl="3" w:tplc="1C485006">
      <w:numFmt w:val="bullet"/>
      <w:lvlText w:val="•"/>
      <w:lvlJc w:val="left"/>
      <w:pPr>
        <w:ind w:left="1609" w:hanging="720"/>
      </w:pPr>
      <w:rPr>
        <w:rFonts w:hint="default"/>
        <w:lang w:val="en-US" w:eastAsia="en-US" w:bidi="ar-SA"/>
      </w:rPr>
    </w:lvl>
    <w:lvl w:ilvl="4" w:tplc="7C401934">
      <w:numFmt w:val="bullet"/>
      <w:lvlText w:val="•"/>
      <w:lvlJc w:val="left"/>
      <w:pPr>
        <w:ind w:left="2112" w:hanging="720"/>
      </w:pPr>
      <w:rPr>
        <w:rFonts w:hint="default"/>
        <w:lang w:val="en-US" w:eastAsia="en-US" w:bidi="ar-SA"/>
      </w:rPr>
    </w:lvl>
    <w:lvl w:ilvl="5" w:tplc="46F8E73A">
      <w:numFmt w:val="bullet"/>
      <w:lvlText w:val="•"/>
      <w:lvlJc w:val="left"/>
      <w:pPr>
        <w:ind w:left="2615" w:hanging="720"/>
      </w:pPr>
      <w:rPr>
        <w:rFonts w:hint="default"/>
        <w:lang w:val="en-US" w:eastAsia="en-US" w:bidi="ar-SA"/>
      </w:rPr>
    </w:lvl>
    <w:lvl w:ilvl="6" w:tplc="34C24DA6">
      <w:numFmt w:val="bullet"/>
      <w:lvlText w:val="•"/>
      <w:lvlJc w:val="left"/>
      <w:pPr>
        <w:ind w:left="3118" w:hanging="720"/>
      </w:pPr>
      <w:rPr>
        <w:rFonts w:hint="default"/>
        <w:lang w:val="en-US" w:eastAsia="en-US" w:bidi="ar-SA"/>
      </w:rPr>
    </w:lvl>
    <w:lvl w:ilvl="7" w:tplc="4B9298F8">
      <w:numFmt w:val="bullet"/>
      <w:lvlText w:val="•"/>
      <w:lvlJc w:val="left"/>
      <w:pPr>
        <w:ind w:left="3621" w:hanging="720"/>
      </w:pPr>
      <w:rPr>
        <w:rFonts w:hint="default"/>
        <w:lang w:val="en-US" w:eastAsia="en-US" w:bidi="ar-SA"/>
      </w:rPr>
    </w:lvl>
    <w:lvl w:ilvl="8" w:tplc="1286E3E4">
      <w:numFmt w:val="bullet"/>
      <w:lvlText w:val="•"/>
      <w:lvlJc w:val="left"/>
      <w:pPr>
        <w:ind w:left="4124" w:hanging="720"/>
      </w:pPr>
      <w:rPr>
        <w:rFonts w:hint="default"/>
        <w:lang w:val="en-US" w:eastAsia="en-US" w:bidi="ar-SA"/>
      </w:rPr>
    </w:lvl>
  </w:abstractNum>
  <w:abstractNum w:abstractNumId="17" w15:restartNumberingAfterBreak="0">
    <w:nsid w:val="3EA573F2"/>
    <w:multiLevelType w:val="hybridMultilevel"/>
    <w:tmpl w:val="A04E6AAE"/>
    <w:lvl w:ilvl="0" w:tplc="F064D804">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95B81BC2">
      <w:numFmt w:val="bullet"/>
      <w:lvlText w:val="•"/>
      <w:lvlJc w:val="left"/>
      <w:pPr>
        <w:ind w:left="1251" w:hanging="360"/>
      </w:pPr>
      <w:rPr>
        <w:rFonts w:hint="default"/>
        <w:lang w:val="en-US" w:eastAsia="en-US" w:bidi="ar-SA"/>
      </w:rPr>
    </w:lvl>
    <w:lvl w:ilvl="2" w:tplc="23D02384">
      <w:numFmt w:val="bullet"/>
      <w:lvlText w:val="•"/>
      <w:lvlJc w:val="left"/>
      <w:pPr>
        <w:ind w:left="1682" w:hanging="360"/>
      </w:pPr>
      <w:rPr>
        <w:rFonts w:hint="default"/>
        <w:lang w:val="en-US" w:eastAsia="en-US" w:bidi="ar-SA"/>
      </w:rPr>
    </w:lvl>
    <w:lvl w:ilvl="3" w:tplc="F51CCA44">
      <w:numFmt w:val="bullet"/>
      <w:lvlText w:val="•"/>
      <w:lvlJc w:val="left"/>
      <w:pPr>
        <w:ind w:left="2113" w:hanging="360"/>
      </w:pPr>
      <w:rPr>
        <w:rFonts w:hint="default"/>
        <w:lang w:val="en-US" w:eastAsia="en-US" w:bidi="ar-SA"/>
      </w:rPr>
    </w:lvl>
    <w:lvl w:ilvl="4" w:tplc="1EC01764">
      <w:numFmt w:val="bullet"/>
      <w:lvlText w:val="•"/>
      <w:lvlJc w:val="left"/>
      <w:pPr>
        <w:ind w:left="2544" w:hanging="360"/>
      </w:pPr>
      <w:rPr>
        <w:rFonts w:hint="default"/>
        <w:lang w:val="en-US" w:eastAsia="en-US" w:bidi="ar-SA"/>
      </w:rPr>
    </w:lvl>
    <w:lvl w:ilvl="5" w:tplc="B28E6D40">
      <w:numFmt w:val="bullet"/>
      <w:lvlText w:val="•"/>
      <w:lvlJc w:val="left"/>
      <w:pPr>
        <w:ind w:left="2975" w:hanging="360"/>
      </w:pPr>
      <w:rPr>
        <w:rFonts w:hint="default"/>
        <w:lang w:val="en-US" w:eastAsia="en-US" w:bidi="ar-SA"/>
      </w:rPr>
    </w:lvl>
    <w:lvl w:ilvl="6" w:tplc="95C66F1A">
      <w:numFmt w:val="bullet"/>
      <w:lvlText w:val="•"/>
      <w:lvlJc w:val="left"/>
      <w:pPr>
        <w:ind w:left="3406" w:hanging="360"/>
      </w:pPr>
      <w:rPr>
        <w:rFonts w:hint="default"/>
        <w:lang w:val="en-US" w:eastAsia="en-US" w:bidi="ar-SA"/>
      </w:rPr>
    </w:lvl>
    <w:lvl w:ilvl="7" w:tplc="9FA85B0E">
      <w:numFmt w:val="bullet"/>
      <w:lvlText w:val="•"/>
      <w:lvlJc w:val="left"/>
      <w:pPr>
        <w:ind w:left="3837" w:hanging="360"/>
      </w:pPr>
      <w:rPr>
        <w:rFonts w:hint="default"/>
        <w:lang w:val="en-US" w:eastAsia="en-US" w:bidi="ar-SA"/>
      </w:rPr>
    </w:lvl>
    <w:lvl w:ilvl="8" w:tplc="9CC4893E">
      <w:numFmt w:val="bullet"/>
      <w:lvlText w:val="•"/>
      <w:lvlJc w:val="left"/>
      <w:pPr>
        <w:ind w:left="4268" w:hanging="360"/>
      </w:pPr>
      <w:rPr>
        <w:rFonts w:hint="default"/>
        <w:lang w:val="en-US" w:eastAsia="en-US" w:bidi="ar-SA"/>
      </w:rPr>
    </w:lvl>
  </w:abstractNum>
  <w:abstractNum w:abstractNumId="18" w15:restartNumberingAfterBreak="0">
    <w:nsid w:val="41587D2B"/>
    <w:multiLevelType w:val="multilevel"/>
    <w:tmpl w:val="41587D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0F0B43"/>
    <w:multiLevelType w:val="multilevel"/>
    <w:tmpl w:val="420F0B4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404133"/>
    <w:multiLevelType w:val="multilevel"/>
    <w:tmpl w:val="4A4041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D22BF3"/>
    <w:multiLevelType w:val="hybridMultilevel"/>
    <w:tmpl w:val="6D665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4085E"/>
    <w:multiLevelType w:val="multilevel"/>
    <w:tmpl w:val="52140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100BD6"/>
    <w:multiLevelType w:val="hybridMultilevel"/>
    <w:tmpl w:val="A044FC6A"/>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15:restartNumberingAfterBreak="0">
    <w:nsid w:val="55C22928"/>
    <w:multiLevelType w:val="multilevel"/>
    <w:tmpl w:val="55C229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FD7C14"/>
    <w:multiLevelType w:val="hybridMultilevel"/>
    <w:tmpl w:val="C24EACF8"/>
    <w:lvl w:ilvl="0" w:tplc="2514D62C">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CD746006">
      <w:numFmt w:val="bullet"/>
      <w:lvlText w:val="•"/>
      <w:lvlJc w:val="left"/>
      <w:pPr>
        <w:ind w:left="1251" w:hanging="360"/>
      </w:pPr>
      <w:rPr>
        <w:rFonts w:hint="default"/>
        <w:lang w:val="en-US" w:eastAsia="en-US" w:bidi="ar-SA"/>
      </w:rPr>
    </w:lvl>
    <w:lvl w:ilvl="2" w:tplc="60FE45DE">
      <w:numFmt w:val="bullet"/>
      <w:lvlText w:val="•"/>
      <w:lvlJc w:val="left"/>
      <w:pPr>
        <w:ind w:left="1682" w:hanging="360"/>
      </w:pPr>
      <w:rPr>
        <w:rFonts w:hint="default"/>
        <w:lang w:val="en-US" w:eastAsia="en-US" w:bidi="ar-SA"/>
      </w:rPr>
    </w:lvl>
    <w:lvl w:ilvl="3" w:tplc="C344BA9A">
      <w:numFmt w:val="bullet"/>
      <w:lvlText w:val="•"/>
      <w:lvlJc w:val="left"/>
      <w:pPr>
        <w:ind w:left="2113" w:hanging="360"/>
      </w:pPr>
      <w:rPr>
        <w:rFonts w:hint="default"/>
        <w:lang w:val="en-US" w:eastAsia="en-US" w:bidi="ar-SA"/>
      </w:rPr>
    </w:lvl>
    <w:lvl w:ilvl="4" w:tplc="3C88A806">
      <w:numFmt w:val="bullet"/>
      <w:lvlText w:val="•"/>
      <w:lvlJc w:val="left"/>
      <w:pPr>
        <w:ind w:left="2544" w:hanging="360"/>
      </w:pPr>
      <w:rPr>
        <w:rFonts w:hint="default"/>
        <w:lang w:val="en-US" w:eastAsia="en-US" w:bidi="ar-SA"/>
      </w:rPr>
    </w:lvl>
    <w:lvl w:ilvl="5" w:tplc="7CD69842">
      <w:numFmt w:val="bullet"/>
      <w:lvlText w:val="•"/>
      <w:lvlJc w:val="left"/>
      <w:pPr>
        <w:ind w:left="2975" w:hanging="360"/>
      </w:pPr>
      <w:rPr>
        <w:rFonts w:hint="default"/>
        <w:lang w:val="en-US" w:eastAsia="en-US" w:bidi="ar-SA"/>
      </w:rPr>
    </w:lvl>
    <w:lvl w:ilvl="6" w:tplc="8ED4C736">
      <w:numFmt w:val="bullet"/>
      <w:lvlText w:val="•"/>
      <w:lvlJc w:val="left"/>
      <w:pPr>
        <w:ind w:left="3406" w:hanging="360"/>
      </w:pPr>
      <w:rPr>
        <w:rFonts w:hint="default"/>
        <w:lang w:val="en-US" w:eastAsia="en-US" w:bidi="ar-SA"/>
      </w:rPr>
    </w:lvl>
    <w:lvl w:ilvl="7" w:tplc="19B477DE">
      <w:numFmt w:val="bullet"/>
      <w:lvlText w:val="•"/>
      <w:lvlJc w:val="left"/>
      <w:pPr>
        <w:ind w:left="3837" w:hanging="360"/>
      </w:pPr>
      <w:rPr>
        <w:rFonts w:hint="default"/>
        <w:lang w:val="en-US" w:eastAsia="en-US" w:bidi="ar-SA"/>
      </w:rPr>
    </w:lvl>
    <w:lvl w:ilvl="8" w:tplc="E790431C">
      <w:numFmt w:val="bullet"/>
      <w:lvlText w:val="•"/>
      <w:lvlJc w:val="left"/>
      <w:pPr>
        <w:ind w:left="4268" w:hanging="360"/>
      </w:pPr>
      <w:rPr>
        <w:rFonts w:hint="default"/>
        <w:lang w:val="en-US" w:eastAsia="en-US" w:bidi="ar-SA"/>
      </w:rPr>
    </w:lvl>
  </w:abstractNum>
  <w:abstractNum w:abstractNumId="27" w15:restartNumberingAfterBreak="0">
    <w:nsid w:val="64C94A83"/>
    <w:multiLevelType w:val="multilevel"/>
    <w:tmpl w:val="64C94A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0C00B7"/>
    <w:multiLevelType w:val="multilevel"/>
    <w:tmpl w:val="720C00B7"/>
    <w:lvl w:ilvl="0">
      <w:start w:val="1"/>
      <w:numFmt w:val="upp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C337C39"/>
    <w:multiLevelType w:val="hybridMultilevel"/>
    <w:tmpl w:val="D798A2FA"/>
    <w:lvl w:ilvl="0" w:tplc="DF904C50">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24BA4DDC">
      <w:numFmt w:val="bullet"/>
      <w:lvlText w:val="•"/>
      <w:lvlJc w:val="left"/>
      <w:pPr>
        <w:ind w:left="1251" w:hanging="360"/>
      </w:pPr>
      <w:rPr>
        <w:rFonts w:hint="default"/>
        <w:lang w:val="en-US" w:eastAsia="en-US" w:bidi="ar-SA"/>
      </w:rPr>
    </w:lvl>
    <w:lvl w:ilvl="2" w:tplc="5C92E0F4">
      <w:numFmt w:val="bullet"/>
      <w:lvlText w:val="•"/>
      <w:lvlJc w:val="left"/>
      <w:pPr>
        <w:ind w:left="1682" w:hanging="360"/>
      </w:pPr>
      <w:rPr>
        <w:rFonts w:hint="default"/>
        <w:lang w:val="en-US" w:eastAsia="en-US" w:bidi="ar-SA"/>
      </w:rPr>
    </w:lvl>
    <w:lvl w:ilvl="3" w:tplc="88FA63A6">
      <w:numFmt w:val="bullet"/>
      <w:lvlText w:val="•"/>
      <w:lvlJc w:val="left"/>
      <w:pPr>
        <w:ind w:left="2113" w:hanging="360"/>
      </w:pPr>
      <w:rPr>
        <w:rFonts w:hint="default"/>
        <w:lang w:val="en-US" w:eastAsia="en-US" w:bidi="ar-SA"/>
      </w:rPr>
    </w:lvl>
    <w:lvl w:ilvl="4" w:tplc="4158304E">
      <w:numFmt w:val="bullet"/>
      <w:lvlText w:val="•"/>
      <w:lvlJc w:val="left"/>
      <w:pPr>
        <w:ind w:left="2544" w:hanging="360"/>
      </w:pPr>
      <w:rPr>
        <w:rFonts w:hint="default"/>
        <w:lang w:val="en-US" w:eastAsia="en-US" w:bidi="ar-SA"/>
      </w:rPr>
    </w:lvl>
    <w:lvl w:ilvl="5" w:tplc="9410D030">
      <w:numFmt w:val="bullet"/>
      <w:lvlText w:val="•"/>
      <w:lvlJc w:val="left"/>
      <w:pPr>
        <w:ind w:left="2975" w:hanging="360"/>
      </w:pPr>
      <w:rPr>
        <w:rFonts w:hint="default"/>
        <w:lang w:val="en-US" w:eastAsia="en-US" w:bidi="ar-SA"/>
      </w:rPr>
    </w:lvl>
    <w:lvl w:ilvl="6" w:tplc="827AEEC8">
      <w:numFmt w:val="bullet"/>
      <w:lvlText w:val="•"/>
      <w:lvlJc w:val="left"/>
      <w:pPr>
        <w:ind w:left="3406" w:hanging="360"/>
      </w:pPr>
      <w:rPr>
        <w:rFonts w:hint="default"/>
        <w:lang w:val="en-US" w:eastAsia="en-US" w:bidi="ar-SA"/>
      </w:rPr>
    </w:lvl>
    <w:lvl w:ilvl="7" w:tplc="114042FC">
      <w:numFmt w:val="bullet"/>
      <w:lvlText w:val="•"/>
      <w:lvlJc w:val="left"/>
      <w:pPr>
        <w:ind w:left="3837" w:hanging="360"/>
      </w:pPr>
      <w:rPr>
        <w:rFonts w:hint="default"/>
        <w:lang w:val="en-US" w:eastAsia="en-US" w:bidi="ar-SA"/>
      </w:rPr>
    </w:lvl>
    <w:lvl w:ilvl="8" w:tplc="3D10E248">
      <w:numFmt w:val="bullet"/>
      <w:lvlText w:val="•"/>
      <w:lvlJc w:val="left"/>
      <w:pPr>
        <w:ind w:left="4268" w:hanging="360"/>
      </w:pPr>
      <w:rPr>
        <w:rFonts w:hint="default"/>
        <w:lang w:val="en-US" w:eastAsia="en-US" w:bidi="ar-SA"/>
      </w:rPr>
    </w:lvl>
  </w:abstractNum>
  <w:num w:numId="1" w16cid:durableId="1874611633">
    <w:abstractNumId w:val="5"/>
  </w:num>
  <w:num w:numId="2" w16cid:durableId="1058557806">
    <w:abstractNumId w:val="6"/>
  </w:num>
  <w:num w:numId="3" w16cid:durableId="833229349">
    <w:abstractNumId w:val="2"/>
  </w:num>
  <w:num w:numId="4" w16cid:durableId="1750955395">
    <w:abstractNumId w:val="12"/>
  </w:num>
  <w:num w:numId="5" w16cid:durableId="785582223">
    <w:abstractNumId w:val="24"/>
  </w:num>
  <w:num w:numId="6" w16cid:durableId="77295543">
    <w:abstractNumId w:val="20"/>
  </w:num>
  <w:num w:numId="7" w16cid:durableId="612054795">
    <w:abstractNumId w:val="21"/>
  </w:num>
  <w:num w:numId="8" w16cid:durableId="999313140">
    <w:abstractNumId w:val="18"/>
  </w:num>
  <w:num w:numId="9" w16cid:durableId="1075280448">
    <w:abstractNumId w:val="27"/>
  </w:num>
  <w:num w:numId="10" w16cid:durableId="1129784091">
    <w:abstractNumId w:val="19"/>
  </w:num>
  <w:num w:numId="11" w16cid:durableId="598567954">
    <w:abstractNumId w:val="9"/>
  </w:num>
  <w:num w:numId="12" w16cid:durableId="1488936693">
    <w:abstractNumId w:val="25"/>
  </w:num>
  <w:num w:numId="13" w16cid:durableId="351733054">
    <w:abstractNumId w:val="4"/>
  </w:num>
  <w:num w:numId="14" w16cid:durableId="970137951">
    <w:abstractNumId w:val="23"/>
  </w:num>
  <w:num w:numId="15" w16cid:durableId="1151288836">
    <w:abstractNumId w:val="13"/>
  </w:num>
  <w:num w:numId="16" w16cid:durableId="925843916">
    <w:abstractNumId w:val="0"/>
  </w:num>
  <w:num w:numId="17" w16cid:durableId="1934243822">
    <w:abstractNumId w:val="28"/>
  </w:num>
  <w:num w:numId="18" w16cid:durableId="1577086344">
    <w:abstractNumId w:val="15"/>
  </w:num>
  <w:num w:numId="19" w16cid:durableId="11879734">
    <w:abstractNumId w:val="8"/>
  </w:num>
  <w:num w:numId="20" w16cid:durableId="1774087771">
    <w:abstractNumId w:val="22"/>
  </w:num>
  <w:num w:numId="21" w16cid:durableId="853809363">
    <w:abstractNumId w:val="1"/>
  </w:num>
  <w:num w:numId="22" w16cid:durableId="322708294">
    <w:abstractNumId w:val="16"/>
  </w:num>
  <w:num w:numId="23" w16cid:durableId="2001035047">
    <w:abstractNumId w:val="7"/>
  </w:num>
  <w:num w:numId="24" w16cid:durableId="284850319">
    <w:abstractNumId w:val="3"/>
  </w:num>
  <w:num w:numId="25" w16cid:durableId="2034500546">
    <w:abstractNumId w:val="10"/>
  </w:num>
  <w:num w:numId="26" w16cid:durableId="1588921741">
    <w:abstractNumId w:val="29"/>
  </w:num>
  <w:num w:numId="27" w16cid:durableId="2093119725">
    <w:abstractNumId w:val="17"/>
  </w:num>
  <w:num w:numId="28" w16cid:durableId="108166618">
    <w:abstractNumId w:val="11"/>
  </w:num>
  <w:num w:numId="29" w16cid:durableId="834490629">
    <w:abstractNumId w:val="26"/>
  </w:num>
  <w:num w:numId="30" w16cid:durableId="1666007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5B"/>
    <w:rsid w:val="0006457B"/>
    <w:rsid w:val="00146A65"/>
    <w:rsid w:val="00157C6A"/>
    <w:rsid w:val="00186BCA"/>
    <w:rsid w:val="001A0942"/>
    <w:rsid w:val="001B0B1B"/>
    <w:rsid w:val="001E00E7"/>
    <w:rsid w:val="001F197D"/>
    <w:rsid w:val="00213AA9"/>
    <w:rsid w:val="00293FCC"/>
    <w:rsid w:val="00297340"/>
    <w:rsid w:val="002F2787"/>
    <w:rsid w:val="00306E80"/>
    <w:rsid w:val="00391C4C"/>
    <w:rsid w:val="003F4B60"/>
    <w:rsid w:val="00400555"/>
    <w:rsid w:val="0050013A"/>
    <w:rsid w:val="00523B49"/>
    <w:rsid w:val="00583C57"/>
    <w:rsid w:val="00596FD7"/>
    <w:rsid w:val="00603671"/>
    <w:rsid w:val="00617A8F"/>
    <w:rsid w:val="0065205E"/>
    <w:rsid w:val="006B5B9A"/>
    <w:rsid w:val="006E7AF3"/>
    <w:rsid w:val="00720DEA"/>
    <w:rsid w:val="00722545"/>
    <w:rsid w:val="00741388"/>
    <w:rsid w:val="007A181A"/>
    <w:rsid w:val="007B1343"/>
    <w:rsid w:val="007E69CC"/>
    <w:rsid w:val="00820F0C"/>
    <w:rsid w:val="00836AD6"/>
    <w:rsid w:val="008C7B2B"/>
    <w:rsid w:val="008D51A9"/>
    <w:rsid w:val="008D756A"/>
    <w:rsid w:val="008E6113"/>
    <w:rsid w:val="009804D5"/>
    <w:rsid w:val="00A146BA"/>
    <w:rsid w:val="00A73E6B"/>
    <w:rsid w:val="00AC5D6D"/>
    <w:rsid w:val="00B126A5"/>
    <w:rsid w:val="00B374DB"/>
    <w:rsid w:val="00B56F38"/>
    <w:rsid w:val="00BC73DC"/>
    <w:rsid w:val="00BF2199"/>
    <w:rsid w:val="00C35A5B"/>
    <w:rsid w:val="00C4049D"/>
    <w:rsid w:val="00C425BA"/>
    <w:rsid w:val="00CB2C20"/>
    <w:rsid w:val="00CC3A6C"/>
    <w:rsid w:val="00CF5A1E"/>
    <w:rsid w:val="00D33B4C"/>
    <w:rsid w:val="00DD7E3E"/>
    <w:rsid w:val="00E22A60"/>
    <w:rsid w:val="00E40443"/>
    <w:rsid w:val="00EA4A58"/>
    <w:rsid w:val="00F779F4"/>
    <w:rsid w:val="00FC3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E58C"/>
  <w15:chartTrackingRefBased/>
  <w15:docId w15:val="{08323D93-A224-4F3C-8319-EADEF876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5B"/>
    <w:rPr>
      <w:kern w:val="0"/>
      <w:lang w:val="en-GB"/>
      <w14:ligatures w14:val="none"/>
    </w:rPr>
  </w:style>
  <w:style w:type="paragraph" w:styleId="Heading1">
    <w:name w:val="heading 1"/>
    <w:basedOn w:val="Normal"/>
    <w:next w:val="Normal"/>
    <w:link w:val="Heading1Char"/>
    <w:uiPriority w:val="9"/>
    <w:qFormat/>
    <w:rsid w:val="00C35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35A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A5B"/>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rsid w:val="00C35A5B"/>
    <w:rPr>
      <w:rFonts w:asciiTheme="majorHAnsi" w:eastAsiaTheme="majorEastAsia" w:hAnsiTheme="majorHAnsi" w:cstheme="majorBidi"/>
      <w:color w:val="2F5496" w:themeColor="accent1" w:themeShade="BF"/>
      <w:kern w:val="0"/>
      <w:sz w:val="26"/>
      <w:szCs w:val="26"/>
      <w:lang w:val="en-GB"/>
      <w14:ligatures w14:val="none"/>
    </w:rPr>
  </w:style>
  <w:style w:type="table" w:styleId="TableGrid">
    <w:name w:val="Table Grid"/>
    <w:basedOn w:val="TableNormal"/>
    <w:rsid w:val="00C35A5B"/>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C35A5B"/>
    <w:rPr>
      <w:color w:val="808080"/>
    </w:rPr>
  </w:style>
  <w:style w:type="character" w:styleId="Hyperlink">
    <w:name w:val="Hyperlink"/>
    <w:basedOn w:val="DefaultParagraphFont"/>
    <w:uiPriority w:val="99"/>
    <w:unhideWhenUsed/>
    <w:rsid w:val="00C35A5B"/>
    <w:rPr>
      <w:color w:val="0000FF"/>
      <w:u w:val="single"/>
    </w:rPr>
  </w:style>
  <w:style w:type="paragraph" w:customStyle="1" w:styleId="MarginText">
    <w:name w:val="Margin Text"/>
    <w:basedOn w:val="BodyText"/>
    <w:rsid w:val="00C35A5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ListParagraph">
    <w:name w:val="List Paragraph"/>
    <w:basedOn w:val="Normal"/>
    <w:link w:val="ListParagraphChar"/>
    <w:uiPriority w:val="34"/>
    <w:qFormat/>
    <w:rsid w:val="00C35A5B"/>
    <w:pPr>
      <w:ind w:left="720"/>
      <w:contextualSpacing/>
    </w:pPr>
  </w:style>
  <w:style w:type="character" w:customStyle="1" w:styleId="ListParagraphChar">
    <w:name w:val="List Paragraph Char"/>
    <w:basedOn w:val="DefaultParagraphFont"/>
    <w:link w:val="ListParagraph"/>
    <w:uiPriority w:val="34"/>
    <w:locked/>
    <w:rsid w:val="00C35A5B"/>
    <w:rPr>
      <w:kern w:val="0"/>
      <w:lang w:val="en-GB"/>
      <w14:ligatures w14:val="none"/>
    </w:rPr>
  </w:style>
  <w:style w:type="paragraph" w:styleId="Header">
    <w:name w:val="header"/>
    <w:basedOn w:val="Normal"/>
    <w:link w:val="HeaderChar"/>
    <w:uiPriority w:val="99"/>
    <w:unhideWhenUsed/>
    <w:rsid w:val="00C35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A5B"/>
    <w:rPr>
      <w:kern w:val="0"/>
      <w:lang w:val="en-GB"/>
      <w14:ligatures w14:val="none"/>
    </w:rPr>
  </w:style>
  <w:style w:type="paragraph" w:styleId="Footer">
    <w:name w:val="footer"/>
    <w:basedOn w:val="Normal"/>
    <w:link w:val="FooterChar"/>
    <w:uiPriority w:val="99"/>
    <w:unhideWhenUsed/>
    <w:rsid w:val="00C35A5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35A5B"/>
    <w:rPr>
      <w:kern w:val="0"/>
      <w:lang w:val="en-GB"/>
      <w14:ligatures w14:val="none"/>
    </w:rPr>
  </w:style>
  <w:style w:type="character" w:styleId="Strong">
    <w:name w:val="Strong"/>
    <w:uiPriority w:val="22"/>
    <w:qFormat/>
    <w:rsid w:val="00C35A5B"/>
    <w:rPr>
      <w:b/>
      <w:bCs/>
    </w:rPr>
  </w:style>
  <w:style w:type="paragraph" w:styleId="FootnoteText">
    <w:name w:val="footnote text"/>
    <w:basedOn w:val="Normal"/>
    <w:link w:val="FootnoteTextChar"/>
    <w:uiPriority w:val="99"/>
    <w:semiHidden/>
    <w:unhideWhenUsed/>
    <w:qFormat/>
    <w:rsid w:val="00C35A5B"/>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C35A5B"/>
    <w:rPr>
      <w:kern w:val="0"/>
      <w:sz w:val="20"/>
      <w:szCs w:val="20"/>
      <w:lang w:val="en-GB"/>
      <w14:ligatures w14:val="none"/>
    </w:rPr>
  </w:style>
  <w:style w:type="character" w:styleId="FootnoteReference">
    <w:name w:val="footnote reference"/>
    <w:basedOn w:val="DefaultParagraphFont"/>
    <w:uiPriority w:val="99"/>
    <w:semiHidden/>
    <w:unhideWhenUsed/>
    <w:qFormat/>
    <w:rsid w:val="00C35A5B"/>
    <w:rPr>
      <w:vertAlign w:val="superscript"/>
    </w:rPr>
  </w:style>
  <w:style w:type="paragraph" w:styleId="BodyText">
    <w:name w:val="Body Text"/>
    <w:basedOn w:val="Normal"/>
    <w:link w:val="BodyTextChar"/>
    <w:uiPriority w:val="99"/>
    <w:semiHidden/>
    <w:unhideWhenUsed/>
    <w:rsid w:val="00C35A5B"/>
    <w:pPr>
      <w:spacing w:after="120"/>
    </w:pPr>
  </w:style>
  <w:style w:type="character" w:customStyle="1" w:styleId="BodyTextChar">
    <w:name w:val="Body Text Char"/>
    <w:basedOn w:val="DefaultParagraphFont"/>
    <w:link w:val="BodyText"/>
    <w:uiPriority w:val="99"/>
    <w:semiHidden/>
    <w:rsid w:val="00C35A5B"/>
    <w:rPr>
      <w:kern w:val="0"/>
      <w:lang w:val="en-GB"/>
      <w14:ligatures w14:val="none"/>
    </w:rPr>
  </w:style>
  <w:style w:type="paragraph" w:customStyle="1" w:styleId="Default">
    <w:name w:val="Default"/>
    <w:qFormat/>
    <w:rsid w:val="00C35A5B"/>
    <w:pPr>
      <w:autoSpaceDE w:val="0"/>
      <w:autoSpaceDN w:val="0"/>
      <w:adjustRightInd w:val="0"/>
      <w:spacing w:after="0" w:line="240" w:lineRule="auto"/>
    </w:pPr>
    <w:rPr>
      <w:rFonts w:ascii="Wingdings" w:eastAsia="Calibri" w:hAnsi="Wingdings" w:cs="Wingdings"/>
      <w:color w:val="000000"/>
      <w:kern w:val="0"/>
      <w:sz w:val="24"/>
      <w:szCs w:val="24"/>
      <w14:ligatures w14:val="none"/>
    </w:rPr>
  </w:style>
  <w:style w:type="paragraph" w:styleId="Revision">
    <w:name w:val="Revision"/>
    <w:hidden/>
    <w:uiPriority w:val="99"/>
    <w:semiHidden/>
    <w:rsid w:val="00C35A5B"/>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C35A5B"/>
    <w:rPr>
      <w:sz w:val="16"/>
      <w:szCs w:val="16"/>
    </w:rPr>
  </w:style>
  <w:style w:type="paragraph" w:styleId="CommentText">
    <w:name w:val="annotation text"/>
    <w:basedOn w:val="Normal"/>
    <w:link w:val="CommentTextChar"/>
    <w:uiPriority w:val="99"/>
    <w:unhideWhenUsed/>
    <w:rsid w:val="00C35A5B"/>
    <w:pPr>
      <w:spacing w:line="240" w:lineRule="auto"/>
    </w:pPr>
    <w:rPr>
      <w:sz w:val="20"/>
      <w:szCs w:val="20"/>
    </w:rPr>
  </w:style>
  <w:style w:type="character" w:customStyle="1" w:styleId="CommentTextChar">
    <w:name w:val="Comment Text Char"/>
    <w:basedOn w:val="DefaultParagraphFont"/>
    <w:link w:val="CommentText"/>
    <w:uiPriority w:val="99"/>
    <w:rsid w:val="00C35A5B"/>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35A5B"/>
    <w:rPr>
      <w:b/>
      <w:bCs/>
    </w:rPr>
  </w:style>
  <w:style w:type="character" w:customStyle="1" w:styleId="CommentSubjectChar">
    <w:name w:val="Comment Subject Char"/>
    <w:basedOn w:val="CommentTextChar"/>
    <w:link w:val="CommentSubject"/>
    <w:uiPriority w:val="99"/>
    <w:semiHidden/>
    <w:rsid w:val="00C35A5B"/>
    <w:rPr>
      <w:b/>
      <w:bCs/>
      <w:kern w:val="0"/>
      <w:sz w:val="20"/>
      <w:szCs w:val="20"/>
      <w:lang w:val="en-GB"/>
      <w14:ligatures w14:val="none"/>
    </w:rPr>
  </w:style>
  <w:style w:type="paragraph" w:customStyle="1" w:styleId="TableParagraph">
    <w:name w:val="Table Paragraph"/>
    <w:basedOn w:val="Normal"/>
    <w:uiPriority w:val="1"/>
    <w:qFormat/>
    <w:rsid w:val="00FC3E7A"/>
    <w:pPr>
      <w:widowControl w:val="0"/>
      <w:autoSpaceDE w:val="0"/>
      <w:autoSpaceDN w:val="0"/>
      <w:spacing w:after="0" w:line="240" w:lineRule="auto"/>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m.org/Public/CodeOfConduc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meanddate.com/worldclock/" TargetMode="External"/><Relationship Id="rId12" Type="http://schemas.openxmlformats.org/officeDocument/2006/relationships/hyperlink" Target="https://www.ungm.org/Public/CodeOfConduc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ungm.or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AE637917E34C22B3BF469A1D21062A"/>
        <w:category>
          <w:name w:val="General"/>
          <w:gallery w:val="placeholder"/>
        </w:category>
        <w:types>
          <w:type w:val="bbPlcHdr"/>
        </w:types>
        <w:behaviors>
          <w:behavior w:val="content"/>
        </w:behaviors>
        <w:guid w:val="{D8FEA6DB-8DFF-4DAC-8D91-30B1EC712CBF}"/>
      </w:docPartPr>
      <w:docPartBody>
        <w:p w:rsidR="002158EF" w:rsidRDefault="00140197" w:rsidP="00140197">
          <w:pPr>
            <w:pStyle w:val="60AE637917E34C22B3BF469A1D21062A"/>
          </w:pPr>
          <w:r w:rsidRPr="0048490F">
            <w:rPr>
              <w:rStyle w:val="PlaceholderText"/>
            </w:rPr>
            <w:t>Click or tap to enter a date.</w:t>
          </w:r>
        </w:p>
      </w:docPartBody>
    </w:docPart>
    <w:docPart>
      <w:docPartPr>
        <w:name w:val="A9EEC5960A6C456689E02B1D5767F358"/>
        <w:category>
          <w:name w:val="General"/>
          <w:gallery w:val="placeholder"/>
        </w:category>
        <w:types>
          <w:type w:val="bbPlcHdr"/>
        </w:types>
        <w:behaviors>
          <w:behavior w:val="content"/>
        </w:behaviors>
        <w:guid w:val="{DC55DDDD-11FF-461C-B276-A2EA8FA189B0}"/>
      </w:docPartPr>
      <w:docPartBody>
        <w:p w:rsidR="002158EF" w:rsidRDefault="00140197" w:rsidP="00140197">
          <w:pPr>
            <w:pStyle w:val="A9EEC5960A6C456689E02B1D5767F358"/>
          </w:pPr>
          <w:r w:rsidRPr="0048490F">
            <w:rPr>
              <w:rStyle w:val="PlaceholderText"/>
            </w:rPr>
            <w:t>Click or tap here to enter text.</w:t>
          </w:r>
        </w:p>
      </w:docPartBody>
    </w:docPart>
    <w:docPart>
      <w:docPartPr>
        <w:name w:val="A22137854ECB438792DB8C40DD4C7127"/>
        <w:category>
          <w:name w:val="General"/>
          <w:gallery w:val="placeholder"/>
        </w:category>
        <w:types>
          <w:type w:val="bbPlcHdr"/>
        </w:types>
        <w:behaviors>
          <w:behavior w:val="content"/>
        </w:behaviors>
        <w:guid w:val="{F21134A0-03A9-4199-A3BA-CDC0D1BEF270}"/>
      </w:docPartPr>
      <w:docPartBody>
        <w:p w:rsidR="002158EF" w:rsidRDefault="00140197" w:rsidP="00140197">
          <w:pPr>
            <w:pStyle w:val="A22137854ECB438792DB8C40DD4C7127"/>
          </w:pPr>
          <w:r w:rsidRPr="00260675">
            <w:rPr>
              <w:rStyle w:val="PlaceholderText"/>
              <w:rFonts w:cstheme="minorHAnsi"/>
              <w:sz w:val="20"/>
              <w:szCs w:val="20"/>
            </w:rPr>
            <w:t>Click or tap here to enter text.</w:t>
          </w:r>
        </w:p>
      </w:docPartBody>
    </w:docPart>
    <w:docPart>
      <w:docPartPr>
        <w:name w:val="560EE877F07348248DAECFFDE6C1C07E"/>
        <w:category>
          <w:name w:val="General"/>
          <w:gallery w:val="placeholder"/>
        </w:category>
        <w:types>
          <w:type w:val="bbPlcHdr"/>
        </w:types>
        <w:behaviors>
          <w:behavior w:val="content"/>
        </w:behaviors>
        <w:guid w:val="{75AD8AF7-5F8E-44D2-8DE8-E447DA3D7B69}"/>
      </w:docPartPr>
      <w:docPartBody>
        <w:p w:rsidR="002158EF" w:rsidRDefault="00140197" w:rsidP="00140197">
          <w:pPr>
            <w:pStyle w:val="560EE877F07348248DAECFFDE6C1C07E"/>
          </w:pPr>
          <w:r w:rsidRPr="00260675">
            <w:rPr>
              <w:rStyle w:val="PlaceholderText"/>
              <w:rFonts w:cstheme="minorHAnsi"/>
              <w:sz w:val="20"/>
              <w:szCs w:val="20"/>
            </w:rPr>
            <w:t>Click or tap here to enter text.</w:t>
          </w:r>
        </w:p>
      </w:docPartBody>
    </w:docPart>
    <w:docPart>
      <w:docPartPr>
        <w:name w:val="F7808BA43595432B9892CDF2C8E1138B"/>
        <w:category>
          <w:name w:val="General"/>
          <w:gallery w:val="placeholder"/>
        </w:category>
        <w:types>
          <w:type w:val="bbPlcHdr"/>
        </w:types>
        <w:behaviors>
          <w:behavior w:val="content"/>
        </w:behaviors>
        <w:guid w:val="{94B95929-F3CF-485A-9743-9B37B171EF11}"/>
      </w:docPartPr>
      <w:docPartBody>
        <w:p w:rsidR="002158EF" w:rsidRDefault="00140197" w:rsidP="00140197">
          <w:pPr>
            <w:pStyle w:val="F7808BA43595432B9892CDF2C8E1138B"/>
          </w:pPr>
          <w:r w:rsidRPr="003322A2">
            <w:rPr>
              <w:rStyle w:val="PlaceholderText"/>
              <w:rFonts w:cstheme="minorHAnsi"/>
              <w:sz w:val="20"/>
              <w:szCs w:val="20"/>
            </w:rPr>
            <w:t>Click or tap here to enter text.</w:t>
          </w:r>
        </w:p>
      </w:docPartBody>
    </w:docPart>
    <w:docPart>
      <w:docPartPr>
        <w:name w:val="DF1AE49094C2444EBDAF5954A3C1EA1B"/>
        <w:category>
          <w:name w:val="General"/>
          <w:gallery w:val="placeholder"/>
        </w:category>
        <w:types>
          <w:type w:val="bbPlcHdr"/>
        </w:types>
        <w:behaviors>
          <w:behavior w:val="content"/>
        </w:behaviors>
        <w:guid w:val="{CF22768C-73B6-4094-BBF2-93C655524C5F}"/>
      </w:docPartPr>
      <w:docPartBody>
        <w:p w:rsidR="002158EF" w:rsidRDefault="00140197" w:rsidP="00140197">
          <w:pPr>
            <w:pStyle w:val="DF1AE49094C2444EBDAF5954A3C1EA1B"/>
          </w:pPr>
          <w:r w:rsidRPr="003322A2">
            <w:rPr>
              <w:rStyle w:val="PlaceholderText"/>
              <w:rFonts w:cstheme="minorHAnsi"/>
              <w:sz w:val="20"/>
              <w:szCs w:val="20"/>
            </w:rPr>
            <w:t>Click or tap here to enter text.</w:t>
          </w:r>
        </w:p>
      </w:docPartBody>
    </w:docPart>
    <w:docPart>
      <w:docPartPr>
        <w:name w:val="5C66F23D149C44B3B7DF84D9E03416F6"/>
        <w:category>
          <w:name w:val="General"/>
          <w:gallery w:val="placeholder"/>
        </w:category>
        <w:types>
          <w:type w:val="bbPlcHdr"/>
        </w:types>
        <w:behaviors>
          <w:behavior w:val="content"/>
        </w:behaviors>
        <w:guid w:val="{B2EBFD7F-C6C5-48BE-80CF-8F0544588869}"/>
      </w:docPartPr>
      <w:docPartBody>
        <w:p w:rsidR="002158EF" w:rsidRDefault="00140197" w:rsidP="00140197">
          <w:pPr>
            <w:pStyle w:val="5C66F23D149C44B3B7DF84D9E03416F6"/>
          </w:pPr>
          <w:r w:rsidRPr="00260675">
            <w:rPr>
              <w:rStyle w:val="PlaceholderText"/>
              <w:rFonts w:cstheme="minorHAnsi"/>
              <w:sz w:val="20"/>
              <w:szCs w:val="20"/>
            </w:rPr>
            <w:t>Click or tap here to enter text.</w:t>
          </w:r>
        </w:p>
      </w:docPartBody>
    </w:docPart>
    <w:docPart>
      <w:docPartPr>
        <w:name w:val="24CC9E1AAF6C4E9BA77A4F4440C4F4B7"/>
        <w:category>
          <w:name w:val="General"/>
          <w:gallery w:val="placeholder"/>
        </w:category>
        <w:types>
          <w:type w:val="bbPlcHdr"/>
        </w:types>
        <w:behaviors>
          <w:behavior w:val="content"/>
        </w:behaviors>
        <w:guid w:val="{40FE3C22-322A-46CE-87F9-033B07DAB775}"/>
      </w:docPartPr>
      <w:docPartBody>
        <w:p w:rsidR="002158EF" w:rsidRDefault="00140197" w:rsidP="00140197">
          <w:pPr>
            <w:pStyle w:val="24CC9E1AAF6C4E9BA77A4F4440C4F4B7"/>
          </w:pPr>
          <w:r w:rsidRPr="00260675">
            <w:rPr>
              <w:rStyle w:val="PlaceholderText"/>
              <w:rFonts w:cstheme="minorHAnsi"/>
              <w:sz w:val="20"/>
              <w:szCs w:val="20"/>
            </w:rPr>
            <w:t>Click or tap here to enter text.</w:t>
          </w:r>
        </w:p>
      </w:docPartBody>
    </w:docPart>
    <w:docPart>
      <w:docPartPr>
        <w:name w:val="3440DBB81C854AA0AA10688EF4D73FDA"/>
        <w:category>
          <w:name w:val="General"/>
          <w:gallery w:val="placeholder"/>
        </w:category>
        <w:types>
          <w:type w:val="bbPlcHdr"/>
        </w:types>
        <w:behaviors>
          <w:behavior w:val="content"/>
        </w:behaviors>
        <w:guid w:val="{781E8350-CB0A-404F-8497-DF556242D57A}"/>
      </w:docPartPr>
      <w:docPartBody>
        <w:p w:rsidR="002158EF" w:rsidRDefault="00140197" w:rsidP="00140197">
          <w:pPr>
            <w:pStyle w:val="3440DBB81C854AA0AA10688EF4D73FDA"/>
          </w:pPr>
          <w:r w:rsidRPr="00260675">
            <w:rPr>
              <w:rStyle w:val="PlaceholderText"/>
              <w:rFonts w:cstheme="minorHAnsi"/>
              <w:sz w:val="20"/>
              <w:szCs w:val="20"/>
            </w:rPr>
            <w:t>Click or tap here to enter text.</w:t>
          </w:r>
        </w:p>
      </w:docPartBody>
    </w:docPart>
    <w:docPart>
      <w:docPartPr>
        <w:name w:val="43CA7477903F454A8751980240943ED8"/>
        <w:category>
          <w:name w:val="General"/>
          <w:gallery w:val="placeholder"/>
        </w:category>
        <w:types>
          <w:type w:val="bbPlcHdr"/>
        </w:types>
        <w:behaviors>
          <w:behavior w:val="content"/>
        </w:behaviors>
        <w:guid w:val="{CC59C266-34EF-4826-8460-CD1C3E8EAFB7}"/>
      </w:docPartPr>
      <w:docPartBody>
        <w:p w:rsidR="002158EF" w:rsidRDefault="00140197" w:rsidP="00140197">
          <w:pPr>
            <w:pStyle w:val="43CA7477903F454A8751980240943ED8"/>
          </w:pPr>
          <w:r w:rsidRPr="00B1746D">
            <w:rPr>
              <w:rStyle w:val="PlaceholderText"/>
              <w:rFonts w:cstheme="minorHAnsi"/>
              <w:sz w:val="20"/>
              <w:szCs w:val="20"/>
            </w:rPr>
            <w:t>attached as Annex 3 OR add link here. If providing a link, Annex 3 can be deleted</w:t>
          </w:r>
        </w:p>
      </w:docPartBody>
    </w:docPart>
    <w:docPart>
      <w:docPartPr>
        <w:name w:val="E2D6B17DBC124C098CCD284A397FF54C"/>
        <w:category>
          <w:name w:val="General"/>
          <w:gallery w:val="placeholder"/>
        </w:category>
        <w:types>
          <w:type w:val="bbPlcHdr"/>
        </w:types>
        <w:behaviors>
          <w:behavior w:val="content"/>
        </w:behaviors>
        <w:guid w:val="{2C55BFEE-5517-47E4-96F1-2E215E875D0D}"/>
      </w:docPartPr>
      <w:docPartBody>
        <w:p w:rsidR="002158EF" w:rsidRDefault="00140197" w:rsidP="00140197">
          <w:pPr>
            <w:pStyle w:val="E2D6B17DBC124C098CCD284A397FF54C"/>
          </w:pPr>
          <w:r w:rsidRPr="00033F43">
            <w:rPr>
              <w:rStyle w:val="PlaceholderText"/>
              <w:rFonts w:cstheme="minorHAnsi"/>
              <w:sz w:val="20"/>
              <w:szCs w:val="20"/>
            </w:rPr>
            <w:t>Click or tap here to enter text</w:t>
          </w:r>
          <w:r w:rsidRPr="00963114">
            <w:rPr>
              <w:rStyle w:val="PlaceholderText"/>
            </w:rPr>
            <w:t>.</w:t>
          </w:r>
        </w:p>
      </w:docPartBody>
    </w:docPart>
    <w:docPart>
      <w:docPartPr>
        <w:name w:val="87AD447A15A44FCF8E6825C2FBBE0718"/>
        <w:category>
          <w:name w:val="General"/>
          <w:gallery w:val="placeholder"/>
        </w:category>
        <w:types>
          <w:type w:val="bbPlcHdr"/>
        </w:types>
        <w:behaviors>
          <w:behavior w:val="content"/>
        </w:behaviors>
        <w:guid w:val="{5EFAE327-D3FC-4842-AB65-AFE89C3BC52D}"/>
      </w:docPartPr>
      <w:docPartBody>
        <w:p w:rsidR="002158EF" w:rsidRDefault="00140197" w:rsidP="00140197">
          <w:pPr>
            <w:pStyle w:val="87AD447A15A44FCF8E6825C2FBBE0718"/>
          </w:pPr>
          <w:r w:rsidRPr="00611287">
            <w:rPr>
              <w:rStyle w:val="PlaceholderText"/>
              <w:rFonts w:cstheme="minorHAnsi"/>
              <w:sz w:val="20"/>
              <w:szCs w:val="20"/>
            </w:rPr>
            <w:t>Click or tap here to enter text.</w:t>
          </w:r>
        </w:p>
      </w:docPartBody>
    </w:docPart>
    <w:docPart>
      <w:docPartPr>
        <w:name w:val="B3DE092DEDD34E54838C6992AD5A98A7"/>
        <w:category>
          <w:name w:val="General"/>
          <w:gallery w:val="placeholder"/>
        </w:category>
        <w:types>
          <w:type w:val="bbPlcHdr"/>
        </w:types>
        <w:behaviors>
          <w:behavior w:val="content"/>
        </w:behaviors>
        <w:guid w:val="{06FACB0D-A1E6-4AB1-9475-0320E807E89A}"/>
      </w:docPartPr>
      <w:docPartBody>
        <w:p w:rsidR="002158EF" w:rsidRDefault="00140197" w:rsidP="00140197">
          <w:pPr>
            <w:pStyle w:val="B3DE092DEDD34E54838C6992AD5A98A7"/>
          </w:pPr>
          <w:r w:rsidRPr="00260675">
            <w:rPr>
              <w:rStyle w:val="PlaceholderText"/>
              <w:rFonts w:cstheme="minorHAnsi"/>
              <w:sz w:val="20"/>
              <w:szCs w:val="20"/>
            </w:rPr>
            <w:t>Click or tap here to enter text.</w:t>
          </w:r>
        </w:p>
      </w:docPartBody>
    </w:docPart>
    <w:docPart>
      <w:docPartPr>
        <w:name w:val="C7EE492FBFC8458A9850F1E0D2181857"/>
        <w:category>
          <w:name w:val="General"/>
          <w:gallery w:val="placeholder"/>
        </w:category>
        <w:types>
          <w:type w:val="bbPlcHdr"/>
        </w:types>
        <w:behaviors>
          <w:behavior w:val="content"/>
        </w:behaviors>
        <w:guid w:val="{AC6C07C3-7920-43DC-9E44-54ED1AF576BA}"/>
      </w:docPartPr>
      <w:docPartBody>
        <w:p w:rsidR="002158EF" w:rsidRDefault="00140197" w:rsidP="00140197">
          <w:pPr>
            <w:pStyle w:val="C7EE492FBFC8458A9850F1E0D2181857"/>
          </w:pPr>
          <w:r w:rsidRPr="00260675">
            <w:rPr>
              <w:rStyle w:val="PlaceholderText"/>
              <w:rFonts w:cstheme="minorHAnsi"/>
              <w:sz w:val="20"/>
              <w:szCs w:val="20"/>
            </w:rPr>
            <w:t>Click or tap here to enter text.</w:t>
          </w:r>
        </w:p>
      </w:docPartBody>
    </w:docPart>
    <w:docPart>
      <w:docPartPr>
        <w:name w:val="F603D14839A64FA99F81A4B020281A4B"/>
        <w:category>
          <w:name w:val="General"/>
          <w:gallery w:val="placeholder"/>
        </w:category>
        <w:types>
          <w:type w:val="bbPlcHdr"/>
        </w:types>
        <w:behaviors>
          <w:behavior w:val="content"/>
        </w:behaviors>
        <w:guid w:val="{F71D1A6E-82C8-48DA-9D5E-473DF866D88E}"/>
      </w:docPartPr>
      <w:docPartBody>
        <w:p w:rsidR="002158EF" w:rsidRDefault="00140197" w:rsidP="00140197">
          <w:pPr>
            <w:pStyle w:val="F603D14839A64FA99F81A4B020281A4B"/>
          </w:pPr>
          <w:r w:rsidRPr="00260675">
            <w:rPr>
              <w:rStyle w:val="PlaceholderText"/>
              <w:rFonts w:cstheme="minorHAnsi"/>
              <w:sz w:val="20"/>
              <w:szCs w:val="20"/>
            </w:rPr>
            <w:t>Click or tap here to enter text.</w:t>
          </w:r>
        </w:p>
      </w:docPartBody>
    </w:docPart>
    <w:docPart>
      <w:docPartPr>
        <w:name w:val="CEEA1F68A42048A29BA941B45462EC3D"/>
        <w:category>
          <w:name w:val="General"/>
          <w:gallery w:val="placeholder"/>
        </w:category>
        <w:types>
          <w:type w:val="bbPlcHdr"/>
        </w:types>
        <w:behaviors>
          <w:behavior w:val="content"/>
        </w:behaviors>
        <w:guid w:val="{95F17EFB-A153-4648-A56B-76058B07C366}"/>
      </w:docPartPr>
      <w:docPartBody>
        <w:p w:rsidR="002158EF" w:rsidRDefault="00140197" w:rsidP="00140197">
          <w:pPr>
            <w:pStyle w:val="CEEA1F68A42048A29BA941B45462EC3D"/>
          </w:pPr>
          <w:r w:rsidRPr="00260675">
            <w:rPr>
              <w:rStyle w:val="PlaceholderText"/>
              <w:rFonts w:cstheme="minorHAnsi"/>
              <w:sz w:val="20"/>
              <w:szCs w:val="20"/>
            </w:rPr>
            <w:t>Click or tap here to enter text.</w:t>
          </w:r>
        </w:p>
      </w:docPartBody>
    </w:docPart>
    <w:docPart>
      <w:docPartPr>
        <w:name w:val="1D1F4EE26C554954925F6A86757540B4"/>
        <w:category>
          <w:name w:val="General"/>
          <w:gallery w:val="placeholder"/>
        </w:category>
        <w:types>
          <w:type w:val="bbPlcHdr"/>
        </w:types>
        <w:behaviors>
          <w:behavior w:val="content"/>
        </w:behaviors>
        <w:guid w:val="{50620511-FCA5-4648-BAEF-001E48931E59}"/>
      </w:docPartPr>
      <w:docPartBody>
        <w:p w:rsidR="002158EF" w:rsidRDefault="00140197" w:rsidP="00140197">
          <w:pPr>
            <w:pStyle w:val="1D1F4EE26C554954925F6A86757540B4"/>
          </w:pPr>
          <w:r w:rsidRPr="00D44787">
            <w:rPr>
              <w:rStyle w:val="PlaceholderText"/>
              <w:rFonts w:cstheme="minorHAnsi"/>
              <w:sz w:val="20"/>
              <w:szCs w:val="20"/>
              <w:shd w:val="clear" w:color="auto" w:fill="FFFFFF" w:themeFill="background1"/>
            </w:rPr>
            <w:t>Click or tap here to enter text.</w:t>
          </w:r>
        </w:p>
      </w:docPartBody>
    </w:docPart>
    <w:docPart>
      <w:docPartPr>
        <w:name w:val="B0BEDBA8768747BA8E2F209160E3074C"/>
        <w:category>
          <w:name w:val="General"/>
          <w:gallery w:val="placeholder"/>
        </w:category>
        <w:types>
          <w:type w:val="bbPlcHdr"/>
        </w:types>
        <w:behaviors>
          <w:behavior w:val="content"/>
        </w:behaviors>
        <w:guid w:val="{42EF7647-5CBA-482B-B5E0-48044459EAEE}"/>
      </w:docPartPr>
      <w:docPartBody>
        <w:p w:rsidR="002158EF" w:rsidRDefault="00140197" w:rsidP="00140197">
          <w:pPr>
            <w:pStyle w:val="B0BEDBA8768747BA8E2F209160E3074C"/>
          </w:pPr>
          <w:r w:rsidRPr="00260675">
            <w:rPr>
              <w:rStyle w:val="PlaceholderText"/>
              <w:rFonts w:cstheme="minorHAnsi"/>
              <w:sz w:val="20"/>
              <w:szCs w:val="20"/>
            </w:rPr>
            <w:t>Click or tap here to enter text.</w:t>
          </w:r>
        </w:p>
      </w:docPartBody>
    </w:docPart>
    <w:docPart>
      <w:docPartPr>
        <w:name w:val="5DB835ECA0504AA9AAC950B42E23D1DB"/>
        <w:category>
          <w:name w:val="General"/>
          <w:gallery w:val="placeholder"/>
        </w:category>
        <w:types>
          <w:type w:val="bbPlcHdr"/>
        </w:types>
        <w:behaviors>
          <w:behavior w:val="content"/>
        </w:behaviors>
        <w:guid w:val="{6C0434FF-88B8-4D51-865C-243070FDE5E8}"/>
      </w:docPartPr>
      <w:docPartBody>
        <w:p w:rsidR="002158EF" w:rsidRDefault="00140197" w:rsidP="00140197">
          <w:pPr>
            <w:pStyle w:val="5DB835ECA0504AA9AAC950B42E23D1DB"/>
          </w:pPr>
          <w:r w:rsidRPr="00260675">
            <w:rPr>
              <w:rStyle w:val="PlaceholderText"/>
              <w:sz w:val="20"/>
              <w:szCs w:val="20"/>
            </w:rPr>
            <w:t>Click or tap here to enter text.</w:t>
          </w:r>
        </w:p>
      </w:docPartBody>
    </w:docPart>
    <w:docPart>
      <w:docPartPr>
        <w:name w:val="0FF7A31EDEA64911B645B37626CB2A9D"/>
        <w:category>
          <w:name w:val="General"/>
          <w:gallery w:val="placeholder"/>
        </w:category>
        <w:types>
          <w:type w:val="bbPlcHdr"/>
        </w:types>
        <w:behaviors>
          <w:behavior w:val="content"/>
        </w:behaviors>
        <w:guid w:val="{FA6BE076-63FF-4441-B519-1CEEF78E79A4}"/>
      </w:docPartPr>
      <w:docPartBody>
        <w:p w:rsidR="002158EF" w:rsidRDefault="00140197" w:rsidP="00140197">
          <w:pPr>
            <w:pStyle w:val="0FF7A31EDEA64911B645B37626CB2A9D"/>
          </w:pPr>
          <w:r w:rsidRPr="00260675">
            <w:rPr>
              <w:rStyle w:val="PlaceholderText"/>
              <w:sz w:val="20"/>
              <w:szCs w:val="20"/>
            </w:rPr>
            <w:t>Click or tap here to enter text.</w:t>
          </w:r>
        </w:p>
      </w:docPartBody>
    </w:docPart>
    <w:docPart>
      <w:docPartPr>
        <w:name w:val="93D09E5464424780AB979937A34200DC"/>
        <w:category>
          <w:name w:val="General"/>
          <w:gallery w:val="placeholder"/>
        </w:category>
        <w:types>
          <w:type w:val="bbPlcHdr"/>
        </w:types>
        <w:behaviors>
          <w:behavior w:val="content"/>
        </w:behaviors>
        <w:guid w:val="{C73AFEBF-C359-41EC-9C27-51BF97A217C0}"/>
      </w:docPartPr>
      <w:docPartBody>
        <w:p w:rsidR="002158EF" w:rsidRDefault="00140197" w:rsidP="00140197">
          <w:pPr>
            <w:pStyle w:val="93D09E5464424780AB979937A34200DC"/>
          </w:pPr>
          <w:r w:rsidRPr="00260675">
            <w:rPr>
              <w:rStyle w:val="PlaceholderText"/>
              <w:sz w:val="20"/>
              <w:szCs w:val="20"/>
            </w:rPr>
            <w:t>Click or tap here to enter text.</w:t>
          </w:r>
        </w:p>
      </w:docPartBody>
    </w:docPart>
    <w:docPart>
      <w:docPartPr>
        <w:name w:val="5220BECA877847A28FEDE2A82247873E"/>
        <w:category>
          <w:name w:val="General"/>
          <w:gallery w:val="placeholder"/>
        </w:category>
        <w:types>
          <w:type w:val="bbPlcHdr"/>
        </w:types>
        <w:behaviors>
          <w:behavior w:val="content"/>
        </w:behaviors>
        <w:guid w:val="{BC8A2D2B-7617-47ED-8A8B-7FEF5485549C}"/>
      </w:docPartPr>
      <w:docPartBody>
        <w:p w:rsidR="002158EF" w:rsidRDefault="00140197" w:rsidP="00140197">
          <w:pPr>
            <w:pStyle w:val="5220BECA877847A28FEDE2A82247873E"/>
          </w:pPr>
          <w:r w:rsidRPr="00260675">
            <w:rPr>
              <w:rStyle w:val="PlaceholderText"/>
              <w:sz w:val="20"/>
              <w:szCs w:val="20"/>
            </w:rPr>
            <w:t>Click or tap here to enter text.</w:t>
          </w:r>
        </w:p>
      </w:docPartBody>
    </w:docPart>
    <w:docPart>
      <w:docPartPr>
        <w:name w:val="E20B933761AD405B957F269187C4A713"/>
        <w:category>
          <w:name w:val="General"/>
          <w:gallery w:val="placeholder"/>
        </w:category>
        <w:types>
          <w:type w:val="bbPlcHdr"/>
        </w:types>
        <w:behaviors>
          <w:behavior w:val="content"/>
        </w:behaviors>
        <w:guid w:val="{49D473B4-EF79-46F8-98E5-0E82305A9D3E}"/>
      </w:docPartPr>
      <w:docPartBody>
        <w:p w:rsidR="002158EF" w:rsidRDefault="00140197" w:rsidP="00140197">
          <w:pPr>
            <w:pStyle w:val="E20B933761AD405B957F269187C4A713"/>
          </w:pPr>
          <w:r w:rsidRPr="00260675">
            <w:rPr>
              <w:rStyle w:val="PlaceholderText"/>
              <w:sz w:val="20"/>
              <w:szCs w:val="20"/>
            </w:rPr>
            <w:t>Click or tap here to enter text.</w:t>
          </w:r>
        </w:p>
      </w:docPartBody>
    </w:docPart>
    <w:docPart>
      <w:docPartPr>
        <w:name w:val="3D3C6940ACF943A9A8808B966C827D9A"/>
        <w:category>
          <w:name w:val="General"/>
          <w:gallery w:val="placeholder"/>
        </w:category>
        <w:types>
          <w:type w:val="bbPlcHdr"/>
        </w:types>
        <w:behaviors>
          <w:behavior w:val="content"/>
        </w:behaviors>
        <w:guid w:val="{75B18F0E-3E20-43C9-A8D5-B3E716F26A23}"/>
      </w:docPartPr>
      <w:docPartBody>
        <w:p w:rsidR="002158EF" w:rsidRDefault="00140197" w:rsidP="00140197">
          <w:pPr>
            <w:pStyle w:val="3D3C6940ACF943A9A8808B966C827D9A"/>
          </w:pPr>
          <w:r w:rsidRPr="005E5F03">
            <w:rPr>
              <w:rStyle w:val="PlaceholderText"/>
              <w:rFonts w:cstheme="minorHAnsi"/>
              <w:sz w:val="20"/>
              <w:szCs w:val="20"/>
            </w:rPr>
            <w:t>Click or tap here to enter text.</w:t>
          </w:r>
        </w:p>
      </w:docPartBody>
    </w:docPart>
    <w:docPart>
      <w:docPartPr>
        <w:name w:val="E3CF824040984623AB3273CE368E975B"/>
        <w:category>
          <w:name w:val="General"/>
          <w:gallery w:val="placeholder"/>
        </w:category>
        <w:types>
          <w:type w:val="bbPlcHdr"/>
        </w:types>
        <w:behaviors>
          <w:behavior w:val="content"/>
        </w:behaviors>
        <w:guid w:val="{EC971380-4DF8-4EE4-9F89-BF1429A1FB3B}"/>
      </w:docPartPr>
      <w:docPartBody>
        <w:p w:rsidR="002158EF" w:rsidRDefault="00140197" w:rsidP="00140197">
          <w:pPr>
            <w:pStyle w:val="E3CF824040984623AB3273CE368E975B"/>
          </w:pPr>
          <w:r w:rsidRPr="005E5F03">
            <w:rPr>
              <w:rStyle w:val="PlaceholderText"/>
              <w:rFonts w:cstheme="minorHAnsi"/>
              <w:sz w:val="20"/>
              <w:szCs w:val="20"/>
            </w:rPr>
            <w:t>Click or tap here to enter text.</w:t>
          </w:r>
        </w:p>
      </w:docPartBody>
    </w:docPart>
    <w:docPart>
      <w:docPartPr>
        <w:name w:val="679FA771D9944AF5846102557D91D80A"/>
        <w:category>
          <w:name w:val="General"/>
          <w:gallery w:val="placeholder"/>
        </w:category>
        <w:types>
          <w:type w:val="bbPlcHdr"/>
        </w:types>
        <w:behaviors>
          <w:behavior w:val="content"/>
        </w:behaviors>
        <w:guid w:val="{A9C2CBD2-842C-48E5-87F2-4B8F7197BEDD}"/>
      </w:docPartPr>
      <w:docPartBody>
        <w:p w:rsidR="002158EF" w:rsidRDefault="00140197" w:rsidP="00140197">
          <w:pPr>
            <w:pStyle w:val="679FA771D9944AF5846102557D91D80A"/>
          </w:pPr>
          <w:r w:rsidRPr="005E5F03">
            <w:rPr>
              <w:rStyle w:val="PlaceholderText"/>
              <w:rFonts w:cstheme="minorHAnsi"/>
              <w:sz w:val="20"/>
              <w:szCs w:val="20"/>
            </w:rPr>
            <w:t>Click or tap to enter a date.</w:t>
          </w:r>
        </w:p>
      </w:docPartBody>
    </w:docPart>
    <w:docPart>
      <w:docPartPr>
        <w:name w:val="EC2A6CC06DAF44C09670EE23E86F79D3"/>
        <w:category>
          <w:name w:val="General"/>
          <w:gallery w:val="placeholder"/>
        </w:category>
        <w:types>
          <w:type w:val="bbPlcHdr"/>
        </w:types>
        <w:behaviors>
          <w:behavior w:val="content"/>
        </w:behaviors>
        <w:guid w:val="{84871C44-431C-4227-B879-6A44C5CCC54C}"/>
      </w:docPartPr>
      <w:docPartBody>
        <w:p w:rsidR="002158EF" w:rsidRDefault="00140197" w:rsidP="00140197">
          <w:pPr>
            <w:pStyle w:val="EC2A6CC06DAF44C09670EE23E86F79D3"/>
          </w:pPr>
          <w:r w:rsidRPr="005E5F03">
            <w:rPr>
              <w:rStyle w:val="PlaceholderText"/>
              <w:rFonts w:cstheme="minorHAnsi"/>
              <w:sz w:val="20"/>
              <w:szCs w:val="20"/>
            </w:rPr>
            <w:t>Click or tap here to enter text.</w:t>
          </w:r>
        </w:p>
      </w:docPartBody>
    </w:docPart>
    <w:docPart>
      <w:docPartPr>
        <w:name w:val="0AA5DF4111764106BBE4F3C19D1CAFCD"/>
        <w:category>
          <w:name w:val="General"/>
          <w:gallery w:val="placeholder"/>
        </w:category>
        <w:types>
          <w:type w:val="bbPlcHdr"/>
        </w:types>
        <w:behaviors>
          <w:behavior w:val="content"/>
        </w:behaviors>
        <w:guid w:val="{2680FBF9-D453-41A7-82F2-995D0EC82002}"/>
      </w:docPartPr>
      <w:docPartBody>
        <w:p w:rsidR="002158EF" w:rsidRDefault="00140197" w:rsidP="00140197">
          <w:pPr>
            <w:pStyle w:val="0AA5DF4111764106BBE4F3C19D1CAFCD"/>
          </w:pPr>
          <w:r w:rsidRPr="005E5F03">
            <w:rPr>
              <w:rStyle w:val="PlaceholderText"/>
              <w:rFonts w:cstheme="minorHAnsi"/>
              <w:sz w:val="20"/>
              <w:szCs w:val="20"/>
            </w:rPr>
            <w:t>Click or tap here to enter text.</w:t>
          </w:r>
        </w:p>
      </w:docPartBody>
    </w:docPart>
    <w:docPart>
      <w:docPartPr>
        <w:name w:val="149338B389844CA09E9EE9F9A1965CF9"/>
        <w:category>
          <w:name w:val="General"/>
          <w:gallery w:val="placeholder"/>
        </w:category>
        <w:types>
          <w:type w:val="bbPlcHdr"/>
        </w:types>
        <w:behaviors>
          <w:behavior w:val="content"/>
        </w:behaviors>
        <w:guid w:val="{077E1E63-0708-4684-8334-1C7D14ED1C56}"/>
      </w:docPartPr>
      <w:docPartBody>
        <w:p w:rsidR="002158EF" w:rsidRDefault="00140197" w:rsidP="00140197">
          <w:pPr>
            <w:pStyle w:val="149338B389844CA09E9EE9F9A1965CF9"/>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97"/>
    <w:rsid w:val="00000784"/>
    <w:rsid w:val="00140197"/>
    <w:rsid w:val="002158EF"/>
    <w:rsid w:val="002653B2"/>
    <w:rsid w:val="00421888"/>
    <w:rsid w:val="00603671"/>
    <w:rsid w:val="00722545"/>
    <w:rsid w:val="007B06DA"/>
    <w:rsid w:val="00836AD6"/>
    <w:rsid w:val="00864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40197"/>
    <w:rPr>
      <w:color w:val="808080"/>
    </w:rPr>
  </w:style>
  <w:style w:type="paragraph" w:customStyle="1" w:styleId="60AE637917E34C22B3BF469A1D21062A">
    <w:name w:val="60AE637917E34C22B3BF469A1D21062A"/>
    <w:rsid w:val="00140197"/>
  </w:style>
  <w:style w:type="paragraph" w:customStyle="1" w:styleId="A9EEC5960A6C456689E02B1D5767F358">
    <w:name w:val="A9EEC5960A6C456689E02B1D5767F358"/>
    <w:rsid w:val="00140197"/>
  </w:style>
  <w:style w:type="paragraph" w:customStyle="1" w:styleId="A22137854ECB438792DB8C40DD4C7127">
    <w:name w:val="A22137854ECB438792DB8C40DD4C7127"/>
    <w:rsid w:val="00140197"/>
  </w:style>
  <w:style w:type="paragraph" w:customStyle="1" w:styleId="560EE877F07348248DAECFFDE6C1C07E">
    <w:name w:val="560EE877F07348248DAECFFDE6C1C07E"/>
    <w:rsid w:val="00140197"/>
  </w:style>
  <w:style w:type="paragraph" w:customStyle="1" w:styleId="F7808BA43595432B9892CDF2C8E1138B">
    <w:name w:val="F7808BA43595432B9892CDF2C8E1138B"/>
    <w:rsid w:val="00140197"/>
  </w:style>
  <w:style w:type="paragraph" w:customStyle="1" w:styleId="DF1AE49094C2444EBDAF5954A3C1EA1B">
    <w:name w:val="DF1AE49094C2444EBDAF5954A3C1EA1B"/>
    <w:rsid w:val="00140197"/>
  </w:style>
  <w:style w:type="paragraph" w:customStyle="1" w:styleId="5C66F23D149C44B3B7DF84D9E03416F6">
    <w:name w:val="5C66F23D149C44B3B7DF84D9E03416F6"/>
    <w:rsid w:val="00140197"/>
  </w:style>
  <w:style w:type="paragraph" w:customStyle="1" w:styleId="24CC9E1AAF6C4E9BA77A4F4440C4F4B7">
    <w:name w:val="24CC9E1AAF6C4E9BA77A4F4440C4F4B7"/>
    <w:rsid w:val="00140197"/>
  </w:style>
  <w:style w:type="paragraph" w:customStyle="1" w:styleId="3440DBB81C854AA0AA10688EF4D73FDA">
    <w:name w:val="3440DBB81C854AA0AA10688EF4D73FDA"/>
    <w:rsid w:val="00140197"/>
  </w:style>
  <w:style w:type="paragraph" w:customStyle="1" w:styleId="43CA7477903F454A8751980240943ED8">
    <w:name w:val="43CA7477903F454A8751980240943ED8"/>
    <w:rsid w:val="00140197"/>
  </w:style>
  <w:style w:type="paragraph" w:customStyle="1" w:styleId="E2D6B17DBC124C098CCD284A397FF54C">
    <w:name w:val="E2D6B17DBC124C098CCD284A397FF54C"/>
    <w:rsid w:val="00140197"/>
  </w:style>
  <w:style w:type="paragraph" w:customStyle="1" w:styleId="87AD447A15A44FCF8E6825C2FBBE0718">
    <w:name w:val="87AD447A15A44FCF8E6825C2FBBE0718"/>
    <w:rsid w:val="00140197"/>
  </w:style>
  <w:style w:type="paragraph" w:customStyle="1" w:styleId="B3DE092DEDD34E54838C6992AD5A98A7">
    <w:name w:val="B3DE092DEDD34E54838C6992AD5A98A7"/>
    <w:rsid w:val="00140197"/>
  </w:style>
  <w:style w:type="paragraph" w:customStyle="1" w:styleId="C7EE492FBFC8458A9850F1E0D2181857">
    <w:name w:val="C7EE492FBFC8458A9850F1E0D2181857"/>
    <w:rsid w:val="00140197"/>
  </w:style>
  <w:style w:type="paragraph" w:customStyle="1" w:styleId="F603D14839A64FA99F81A4B020281A4B">
    <w:name w:val="F603D14839A64FA99F81A4B020281A4B"/>
    <w:rsid w:val="00140197"/>
  </w:style>
  <w:style w:type="paragraph" w:customStyle="1" w:styleId="CEEA1F68A42048A29BA941B45462EC3D">
    <w:name w:val="CEEA1F68A42048A29BA941B45462EC3D"/>
    <w:rsid w:val="00140197"/>
  </w:style>
  <w:style w:type="paragraph" w:customStyle="1" w:styleId="1D1F4EE26C554954925F6A86757540B4">
    <w:name w:val="1D1F4EE26C554954925F6A86757540B4"/>
    <w:rsid w:val="00140197"/>
  </w:style>
  <w:style w:type="paragraph" w:customStyle="1" w:styleId="B0BEDBA8768747BA8E2F209160E3074C">
    <w:name w:val="B0BEDBA8768747BA8E2F209160E3074C"/>
    <w:rsid w:val="00140197"/>
  </w:style>
  <w:style w:type="paragraph" w:customStyle="1" w:styleId="5DB835ECA0504AA9AAC950B42E23D1DB">
    <w:name w:val="5DB835ECA0504AA9AAC950B42E23D1DB"/>
    <w:rsid w:val="00140197"/>
  </w:style>
  <w:style w:type="paragraph" w:customStyle="1" w:styleId="0FF7A31EDEA64911B645B37626CB2A9D">
    <w:name w:val="0FF7A31EDEA64911B645B37626CB2A9D"/>
    <w:rsid w:val="00140197"/>
  </w:style>
  <w:style w:type="paragraph" w:customStyle="1" w:styleId="93D09E5464424780AB979937A34200DC">
    <w:name w:val="93D09E5464424780AB979937A34200DC"/>
    <w:rsid w:val="00140197"/>
  </w:style>
  <w:style w:type="paragraph" w:customStyle="1" w:styleId="5220BECA877847A28FEDE2A82247873E">
    <w:name w:val="5220BECA877847A28FEDE2A82247873E"/>
    <w:rsid w:val="00140197"/>
  </w:style>
  <w:style w:type="paragraph" w:customStyle="1" w:styleId="E20B933761AD405B957F269187C4A713">
    <w:name w:val="E20B933761AD405B957F269187C4A713"/>
    <w:rsid w:val="00140197"/>
  </w:style>
  <w:style w:type="paragraph" w:customStyle="1" w:styleId="3D3C6940ACF943A9A8808B966C827D9A">
    <w:name w:val="3D3C6940ACF943A9A8808B966C827D9A"/>
    <w:rsid w:val="00140197"/>
  </w:style>
  <w:style w:type="paragraph" w:customStyle="1" w:styleId="E3CF824040984623AB3273CE368E975B">
    <w:name w:val="E3CF824040984623AB3273CE368E975B"/>
    <w:rsid w:val="00140197"/>
  </w:style>
  <w:style w:type="paragraph" w:customStyle="1" w:styleId="679FA771D9944AF5846102557D91D80A">
    <w:name w:val="679FA771D9944AF5846102557D91D80A"/>
    <w:rsid w:val="00140197"/>
  </w:style>
  <w:style w:type="paragraph" w:customStyle="1" w:styleId="EC2A6CC06DAF44C09670EE23E86F79D3">
    <w:name w:val="EC2A6CC06DAF44C09670EE23E86F79D3"/>
    <w:rsid w:val="00140197"/>
  </w:style>
  <w:style w:type="paragraph" w:customStyle="1" w:styleId="0AA5DF4111764106BBE4F3C19D1CAFCD">
    <w:name w:val="0AA5DF4111764106BBE4F3C19D1CAFCD"/>
    <w:rsid w:val="00140197"/>
  </w:style>
  <w:style w:type="paragraph" w:customStyle="1" w:styleId="149338B389844CA09E9EE9F9A1965CF9">
    <w:name w:val="149338B389844CA09E9EE9F9A1965CF9"/>
    <w:rsid w:val="00140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4043</Words>
  <Characters>23859</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Ibrahim</dc:creator>
  <cp:keywords/>
  <dc:description/>
  <cp:lastModifiedBy>YUSSUF Iftin</cp:lastModifiedBy>
  <cp:revision>2</cp:revision>
  <dcterms:created xsi:type="dcterms:W3CDTF">2025-02-05T06:51:00Z</dcterms:created>
  <dcterms:modified xsi:type="dcterms:W3CDTF">2025-02-05T06:51:00Z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2023-08-27T11:42:43Z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7f520355-9e81-4ec7-b9cd-4b753209385b</vt:lpwstr>
  </property>
  <property fmtid="{D5CDD505-2E9C-101B-9397-08002B2CF9AE}" pid="8" name="MSIP_Label_2059aa38-f392-4105-be92-628035578272_ContentBits">
    <vt:lpwstr>0</vt:lpwstr>
  </property>
  <property fmtid="{D5CDD505-2E9C-101B-9397-08002B2CF9AE}" pid="9" name="GrammarlyDocumentId">
    <vt:lpwstr>bda7739c8baeaff67e02dc8ff0938606ce21a783449166e2308307f38d383f9b</vt:lpwstr>
  </property>
</Properties>
</file>